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Default Extension="jpeg" ContentType="image/jpe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0"/>
        <w:rPr>
          <w:rFonts w:ascii="Times New Roman"/>
          <w:sz w:val="19"/>
        </w:rPr>
      </w:pPr>
    </w:p>
    <w:p>
      <w:pPr>
        <w:tabs>
          <w:tab w:pos="14130" w:val="left" w:leader="none"/>
        </w:tabs>
        <w:spacing w:line="240" w:lineRule="auto"/>
        <w:ind w:left="20" w:right="0" w:firstLine="0"/>
        <w:rPr>
          <w:rFonts w:ascii="Times New Roman"/>
          <w:sz w:val="20"/>
        </w:rPr>
      </w:pPr>
      <w:r>
        <w:rPr>
          <w:rFonts w:ascii="Times New Roman"/>
          <w:position w:val="2"/>
          <w:sz w:val="20"/>
        </w:rPr>
        <w:pict>
          <v:group style="width:19.45pt;height:12.85pt;mso-position-horizontal-relative:char;mso-position-vertical-relative:line" coordorigin="0,0" coordsize="389,257">
            <v:shape style="position:absolute;left:0;top:0;width:195;height:257" type="#_x0000_t75" stroked="false">
              <v:imagedata r:id="rId7" o:title=""/>
            </v:shape>
            <v:line style="position:absolute" from="282,0" to="282,225" stroked="true" strokeweight="1.715839pt" strokecolor="#000000">
              <v:stroke dashstyle="solid"/>
            </v:line>
            <v:rect style="position:absolute;left:264;top:224;width:125;height:29" filled="true" fillcolor="#000000" stroked="false">
              <v:fill type="solid"/>
            </v:rect>
          </v:group>
        </w:pict>
      </w:r>
      <w:r>
        <w:rPr>
          <w:rFonts w:ascii="Times New Roman"/>
          <w:position w:val="2"/>
          <w:sz w:val="20"/>
        </w:rPr>
      </w:r>
      <w:r>
        <w:rPr>
          <w:rFonts w:ascii="Times New Roman"/>
          <w:spacing w:val="63"/>
          <w:position w:val="2"/>
          <w:sz w:val="20"/>
        </w:rPr>
        <w:t> </w:t>
      </w:r>
      <w:r>
        <w:rPr>
          <w:rFonts w:ascii="Times New Roman"/>
          <w:spacing w:val="63"/>
          <w:position w:val="2"/>
          <w:sz w:val="20"/>
        </w:rPr>
        <w:pict>
          <v:group style="width:60.95pt;height:13.85pt;mso-position-horizontal-relative:char;mso-position-vertical-relative:line" coordorigin="0,0" coordsize="1219,277">
            <v:shape style="position:absolute;left:0;top:19;width:162;height:255" type="#_x0000_t75" stroked="false">
              <v:imagedata r:id="rId8" o:title=""/>
            </v:shape>
            <v:shape style="position:absolute;left:205;top:83;width:285;height:193" type="#_x0000_t75" stroked="false">
              <v:imagedata r:id="rId9" o:title=""/>
            </v:shape>
            <v:shape style="position:absolute;left:520;top:0;width:161;height:277" type="#_x0000_t75" stroked="false">
              <v:imagedata r:id="rId10" o:title=""/>
            </v:shape>
            <v:shape style="position:absolute;left:744;top:87;width:152;height:190" type="#_x0000_t75" stroked="false">
              <v:imagedata r:id="rId11" o:title=""/>
            </v:shape>
            <v:shape style="position:absolute;left:942;top:17;width:277;height:259" type="#_x0000_t75" stroked="false">
              <v:imagedata r:id="rId12" o:title=""/>
            </v:shape>
          </v:group>
        </w:pict>
      </w:r>
      <w:r>
        <w:rPr>
          <w:rFonts w:ascii="Times New Roman"/>
          <w:spacing w:val="63"/>
          <w:position w:val="2"/>
          <w:sz w:val="20"/>
        </w:rPr>
      </w:r>
      <w:r>
        <w:rPr>
          <w:rFonts w:ascii="Times New Roman"/>
          <w:spacing w:val="43"/>
          <w:position w:val="2"/>
          <w:sz w:val="20"/>
        </w:rPr>
        <w:t> </w:t>
      </w:r>
      <w:r>
        <w:rPr>
          <w:rFonts w:ascii="Times New Roman"/>
          <w:spacing w:val="43"/>
          <w:sz w:val="20"/>
        </w:rPr>
        <w:pict>
          <v:group style="width:24.95pt;height:14.9pt;mso-position-horizontal-relative:char;mso-position-vertical-relative:line" coordorigin="0,0" coordsize="499,298">
            <v:shape style="position:absolute;left:0;top:0;width:60;height:272" coordorigin="0,0" coordsize="60,272" path="m29,58l18,56,9,50,2,41,0,29,2,18,9,9,18,2,29,0,41,2,51,8,57,18,59,29,57,40,51,50,41,56,29,58xm53,272l6,272,6,86,53,86,53,272xe" filled="true" fillcolor="#000000" stroked="false">
              <v:path arrowok="t"/>
              <v:fill type="solid"/>
            </v:shape>
            <v:shape style="position:absolute;left:92;top:14;width:406;height:283" type="#_x0000_t75" stroked="false">
              <v:imagedata r:id="rId13" o:title=""/>
            </v:shape>
          </v:group>
        </w:pict>
      </w:r>
      <w:r>
        <w:rPr>
          <w:rFonts w:ascii="Times New Roman"/>
          <w:spacing w:val="43"/>
          <w:sz w:val="20"/>
        </w:rPr>
      </w:r>
      <w:r>
        <w:rPr>
          <w:rFonts w:ascii="Times New Roman"/>
          <w:spacing w:val="43"/>
          <w:sz w:val="20"/>
        </w:rPr>
        <w:tab/>
      </w:r>
      <w:r>
        <w:rPr>
          <w:rFonts w:ascii="Times New Roman"/>
          <w:spacing w:val="43"/>
          <w:position w:val="1"/>
          <w:sz w:val="20"/>
        </w:rPr>
        <w:drawing>
          <wp:inline distT="0" distB="0" distL="0" distR="0">
            <wp:extent cx="188595" cy="188595"/>
            <wp:effectExtent l="0" t="0" r="0" b="0"/>
            <wp:docPr id="1" name="image8.png" descr=""/>
            <wp:cNvGraphicFramePr>
              <a:graphicFrameLocks noChangeAspect="1"/>
            </wp:cNvGraphicFramePr>
            <a:graphic>
              <a:graphicData uri="http://schemas.openxmlformats.org/drawingml/2006/picture">
                <pic:pic>
                  <pic:nvPicPr>
                    <pic:cNvPr id="2" name="image8.png"/>
                    <pic:cNvPicPr/>
                  </pic:nvPicPr>
                  <pic:blipFill>
                    <a:blip r:embed="rId14" cstate="print"/>
                    <a:stretch>
                      <a:fillRect/>
                    </a:stretch>
                  </pic:blipFill>
                  <pic:spPr>
                    <a:xfrm>
                      <a:off x="0" y="0"/>
                      <a:ext cx="188595" cy="188595"/>
                    </a:xfrm>
                    <a:prstGeom prst="rect">
                      <a:avLst/>
                    </a:prstGeom>
                  </pic:spPr>
                </pic:pic>
              </a:graphicData>
            </a:graphic>
          </wp:inline>
        </w:drawing>
      </w:r>
      <w:r>
        <w:rPr>
          <w:rFonts w:ascii="Times New Roman"/>
          <w:spacing w:val="43"/>
          <w:position w:val="1"/>
          <w:sz w:val="20"/>
        </w:rPr>
      </w:r>
    </w:p>
    <w:p>
      <w:pPr>
        <w:pStyle w:val="BodyText"/>
        <w:spacing w:before="3"/>
        <w:rPr>
          <w:rFonts w:ascii="Times New Roman"/>
          <w:sz w:val="14"/>
        </w:rPr>
      </w:pPr>
    </w:p>
    <w:p>
      <w:pPr>
        <w:spacing w:before="100"/>
        <w:ind w:left="991" w:right="0" w:firstLine="0"/>
        <w:jc w:val="left"/>
        <w:rPr>
          <w:rFonts w:ascii="Segoe UI Light"/>
          <w:b w:val="0"/>
          <w:sz w:val="45"/>
        </w:rPr>
      </w:pPr>
      <w:r>
        <w:rPr>
          <w:rFonts w:ascii="Segoe UI Light"/>
          <w:b w:val="0"/>
          <w:sz w:val="45"/>
        </w:rPr>
        <w:t>IFAM.E328008 - Light-emitting-diode Surface-mounted Luminaires</w:t>
      </w:r>
    </w:p>
    <w:p>
      <w:pPr>
        <w:pStyle w:val="BodyText"/>
        <w:spacing w:before="0"/>
        <w:rPr>
          <w:rFonts w:ascii="Segoe UI Light"/>
          <w:b w:val="0"/>
          <w:sz w:val="20"/>
        </w:rPr>
      </w:pPr>
    </w:p>
    <w:p>
      <w:pPr>
        <w:pStyle w:val="BodyText"/>
        <w:spacing w:before="0"/>
        <w:rPr>
          <w:rFonts w:ascii="Segoe UI Light"/>
          <w:b w:val="0"/>
          <w:sz w:val="20"/>
        </w:rPr>
      </w:pPr>
    </w:p>
    <w:p>
      <w:pPr>
        <w:pStyle w:val="BodyText"/>
        <w:spacing w:before="9"/>
        <w:rPr>
          <w:rFonts w:ascii="Segoe UI Light"/>
          <w:b w:val="0"/>
          <w:sz w:val="11"/>
        </w:rPr>
      </w:pPr>
      <w:r>
        <w:rPr/>
        <w:pict>
          <v:group style="position:absolute;margin-left:40.249996pt;margin-top:9.771896pt;width:712.5pt;height:46.5pt;mso-position-horizontal-relative:page;mso-position-vertical-relative:paragraph;z-index:-928;mso-wrap-distance-left:0;mso-wrap-distance-right:0" coordorigin="805,195" coordsize="14250,930">
            <v:shape style="position:absolute;left:812;top:202;width:14235;height:915" coordorigin="812,203" coordsize="14235,915" path="m812,1095l812,225,812,222,813,220,814,217,815,214,817,212,819,210,821,207,824,206,826,205,829,204,832,203,835,203,15025,203,15028,203,15031,204,15046,217,15047,220,15047,222,15047,225,15047,1095,15047,1098,15047,1101,15046,1104,15045,1107,15025,1118,835,1118,814,1104,813,1101,812,1098,812,1095xe" filled="false" stroked="true" strokeweight=".75pt" strokecolor="#faebcc">
              <v:path arrowok="t"/>
              <v:stroke dashstyle="solid"/>
            </v:shape>
            <v:shape style="position:absolute;left:820;top:210;width:14220;height:900" type="#_x0000_t202" filled="false" stroked="false">
              <v:textbox inset="0,0,0,0">
                <w:txbxContent>
                  <w:p>
                    <w:pPr>
                      <w:spacing w:line="240" w:lineRule="auto" w:before="6"/>
                      <w:rPr>
                        <w:rFonts w:ascii="Segoe UI Light"/>
                        <w:b w:val="0"/>
                        <w:sz w:val="17"/>
                      </w:rPr>
                    </w:pPr>
                  </w:p>
                  <w:p>
                    <w:pPr>
                      <w:spacing w:line="254" w:lineRule="auto" w:before="0"/>
                      <w:ind w:left="224" w:right="0" w:firstLine="0"/>
                      <w:jc w:val="left"/>
                      <w:rPr>
                        <w:i/>
                        <w:sz w:val="16"/>
                      </w:rPr>
                    </w:pPr>
                    <w:r>
                      <w:rPr>
                        <w:i/>
                        <w:sz w:val="16"/>
                      </w:rPr>
                      <w:t>Note: We are enhancing our systems and you may notice missing/outdated data. During this interim period, please refer to your Certificate of Compliance or contact our Customer Service at  </w:t>
                    </w:r>
                    <w:r>
                      <w:rPr>
                        <w:i/>
                        <w:spacing w:val="-91"/>
                        <w:sz w:val="16"/>
                        <w:u w:val="single"/>
                      </w:rPr>
                      <w:t>h</w:t>
                    </w:r>
                    <w:hyperlink r:id="rId15">
                      <w:r>
                        <w:rPr>
                          <w:i/>
                          <w:spacing w:val="49"/>
                          <w:sz w:val="16"/>
                        </w:rPr>
                        <w:t> </w:t>
                      </w:r>
                      <w:r>
                        <w:rPr>
                          <w:i/>
                          <w:sz w:val="16"/>
                          <w:u w:val="single"/>
                        </w:rPr>
                        <w:t>ttps://www.ul.com/about/locations</w:t>
                      </w:r>
                    </w:hyperlink>
                    <w:r>
                      <w:rPr>
                        <w:i/>
                        <w:sz w:val="16"/>
                      </w:rPr>
                      <w:t>.</w:t>
                    </w:r>
                  </w:p>
                </w:txbxContent>
              </v:textbox>
              <w10:wrap type="none"/>
            </v:shape>
            <w10:wrap type="topAndBottom"/>
          </v:group>
        </w:pict>
      </w:r>
    </w:p>
    <w:p>
      <w:pPr>
        <w:pStyle w:val="BodyText"/>
        <w:spacing w:before="7"/>
        <w:rPr>
          <w:rFonts w:ascii="Segoe UI Light"/>
          <w:b w:val="0"/>
          <w:sz w:val="9"/>
        </w:rPr>
      </w:pPr>
    </w:p>
    <w:p>
      <w:pPr>
        <w:spacing w:before="100"/>
        <w:ind w:left="3111" w:right="0" w:firstLine="0"/>
        <w:jc w:val="left"/>
        <w:rPr>
          <w:rFonts w:ascii="Segoe UI Semibold"/>
          <w:b/>
          <w:sz w:val="36"/>
        </w:rPr>
      </w:pPr>
      <w:r>
        <w:rPr>
          <w:rFonts w:ascii="Segoe UI Semibold"/>
          <w:b/>
          <w:sz w:val="36"/>
        </w:rPr>
        <w:t>Light-emitting-diode Surface-mounted Luminaires</w:t>
      </w:r>
    </w:p>
    <w:p>
      <w:pPr>
        <w:pStyle w:val="BodyText"/>
        <w:spacing w:before="11"/>
        <w:rPr>
          <w:rFonts w:ascii="Segoe UI Semibold"/>
          <w:b/>
          <w:sz w:val="12"/>
        </w:rPr>
      </w:pPr>
    </w:p>
    <w:p>
      <w:pPr>
        <w:spacing w:after="0"/>
        <w:rPr>
          <w:rFonts w:ascii="Segoe UI Semibold"/>
          <w:sz w:val="12"/>
        </w:rPr>
        <w:sectPr>
          <w:headerReference w:type="default" r:id="rId5"/>
          <w:footerReference w:type="default" r:id="rId6"/>
          <w:type w:val="continuous"/>
          <w:pgSz w:w="15840" w:h="12240" w:orient="landscape"/>
          <w:pgMar w:header="274" w:footer="285" w:top="480" w:bottom="480" w:left="700" w:right="600"/>
          <w:pgNumType w:start="1"/>
        </w:sectPr>
      </w:pPr>
    </w:p>
    <w:p>
      <w:pPr>
        <w:pStyle w:val="Heading2"/>
        <w:spacing w:before="100"/>
      </w:pPr>
      <w:r>
        <w:rPr/>
        <w:t>Cooper Lighting, LLC</w:t>
      </w:r>
    </w:p>
    <w:p>
      <w:pPr>
        <w:pStyle w:val="BodyText"/>
        <w:spacing w:before="15"/>
        <w:ind w:left="104"/>
      </w:pPr>
      <w:r>
        <w:rPr/>
        <w:t>1121 HIGHWAY 74 S</w:t>
      </w:r>
    </w:p>
    <w:p>
      <w:pPr>
        <w:pStyle w:val="BodyText"/>
        <w:spacing w:before="16"/>
        <w:ind w:left="104"/>
      </w:pPr>
      <w:r>
        <w:rPr/>
        <w:t>PEACHTREE CITY, GA 30269-3019 United States</w:t>
      </w:r>
    </w:p>
    <w:p>
      <w:pPr>
        <w:pStyle w:val="BodyText"/>
        <w:spacing w:before="0"/>
      </w:pPr>
    </w:p>
    <w:p>
      <w:pPr>
        <w:pStyle w:val="BodyText"/>
        <w:spacing w:before="0"/>
        <w:ind w:left="104"/>
      </w:pPr>
      <w:r>
        <w:rPr/>
        <w:t>Trademark and/or Tradename: "Eaton" , </w:t>
      </w:r>
      <w:r>
        <w:rPr>
          <w:spacing w:val="3"/>
          <w:position w:val="-18"/>
        </w:rPr>
        <w:drawing>
          <wp:inline distT="0" distB="0" distL="0" distR="0">
            <wp:extent cx="885824" cy="304799"/>
            <wp:effectExtent l="0" t="0" r="0" b="0"/>
            <wp:docPr id="3" name="image9.jpeg" descr=""/>
            <wp:cNvGraphicFramePr>
              <a:graphicFrameLocks noChangeAspect="1"/>
            </wp:cNvGraphicFramePr>
            <a:graphic>
              <a:graphicData uri="http://schemas.openxmlformats.org/drawingml/2006/picture">
                <pic:pic>
                  <pic:nvPicPr>
                    <pic:cNvPr id="4" name="image9.jpeg"/>
                    <pic:cNvPicPr/>
                  </pic:nvPicPr>
                  <pic:blipFill>
                    <a:blip r:embed="rId16" cstate="print"/>
                    <a:stretch>
                      <a:fillRect/>
                    </a:stretch>
                  </pic:blipFill>
                  <pic:spPr>
                    <a:xfrm>
                      <a:off x="0" y="0"/>
                      <a:ext cx="885824" cy="304799"/>
                    </a:xfrm>
                    <a:prstGeom prst="rect">
                      <a:avLst/>
                    </a:prstGeom>
                  </pic:spPr>
                </pic:pic>
              </a:graphicData>
            </a:graphic>
          </wp:inline>
        </w:drawing>
      </w:r>
      <w:r>
        <w:rPr>
          <w:spacing w:val="3"/>
          <w:position w:val="-18"/>
        </w:rPr>
      </w:r>
      <w:r>
        <w:rPr>
          <w:rFonts w:ascii="Times New Roman"/>
          <w:spacing w:val="-3"/>
        </w:rPr>
        <w:t> </w:t>
      </w:r>
      <w:r>
        <w:rPr/>
        <w:t>,</w:t>
      </w:r>
      <w:r>
        <w:rPr>
          <w:spacing w:val="-30"/>
        </w:rPr>
        <w:t> </w:t>
      </w:r>
      <w:r>
        <w:rPr>
          <w:spacing w:val="1"/>
          <w:position w:val="-18"/>
        </w:rPr>
        <w:drawing>
          <wp:inline distT="0" distB="0" distL="0" distR="0">
            <wp:extent cx="981074" cy="304799"/>
            <wp:effectExtent l="0" t="0" r="0" b="0"/>
            <wp:docPr id="5" name="image10.jpeg" descr=""/>
            <wp:cNvGraphicFramePr>
              <a:graphicFrameLocks noChangeAspect="1"/>
            </wp:cNvGraphicFramePr>
            <a:graphic>
              <a:graphicData uri="http://schemas.openxmlformats.org/drawingml/2006/picture">
                <pic:pic>
                  <pic:nvPicPr>
                    <pic:cNvPr id="6" name="image10.jpeg"/>
                    <pic:cNvPicPr/>
                  </pic:nvPicPr>
                  <pic:blipFill>
                    <a:blip r:embed="rId17" cstate="print"/>
                    <a:stretch>
                      <a:fillRect/>
                    </a:stretch>
                  </pic:blipFill>
                  <pic:spPr>
                    <a:xfrm>
                      <a:off x="0" y="0"/>
                      <a:ext cx="981074" cy="304799"/>
                    </a:xfrm>
                    <a:prstGeom prst="rect">
                      <a:avLst/>
                    </a:prstGeom>
                  </pic:spPr>
                </pic:pic>
              </a:graphicData>
            </a:graphic>
          </wp:inline>
        </w:drawing>
      </w:r>
      <w:r>
        <w:rPr>
          <w:spacing w:val="1"/>
          <w:position w:val="-18"/>
        </w:rPr>
      </w:r>
      <w:r>
        <w:rPr>
          <w:rFonts w:ascii="Times New Roman"/>
          <w:spacing w:val="1"/>
        </w:rPr>
        <w:t> </w:t>
      </w:r>
      <w:r>
        <w:rPr/>
        <w:t>, </w:t>
      </w:r>
      <w:r>
        <w:rPr>
          <w:spacing w:val="-1"/>
          <w:position w:val="-18"/>
        </w:rPr>
        <w:drawing>
          <wp:inline distT="0" distB="0" distL="0" distR="0">
            <wp:extent cx="2781299" cy="304799"/>
            <wp:effectExtent l="0" t="0" r="0" b="0"/>
            <wp:docPr id="7" name="image11.png" descr=""/>
            <wp:cNvGraphicFramePr>
              <a:graphicFrameLocks noChangeAspect="1"/>
            </wp:cNvGraphicFramePr>
            <a:graphic>
              <a:graphicData uri="http://schemas.openxmlformats.org/drawingml/2006/picture">
                <pic:pic>
                  <pic:nvPicPr>
                    <pic:cNvPr id="8" name="image11.png"/>
                    <pic:cNvPicPr/>
                  </pic:nvPicPr>
                  <pic:blipFill>
                    <a:blip r:embed="rId18" cstate="print"/>
                    <a:stretch>
                      <a:fillRect/>
                    </a:stretch>
                  </pic:blipFill>
                  <pic:spPr>
                    <a:xfrm>
                      <a:off x="0" y="0"/>
                      <a:ext cx="2781299" cy="304799"/>
                    </a:xfrm>
                    <a:prstGeom prst="rect">
                      <a:avLst/>
                    </a:prstGeom>
                  </pic:spPr>
                </pic:pic>
              </a:graphicData>
            </a:graphic>
          </wp:inline>
        </w:drawing>
      </w:r>
      <w:r>
        <w:rPr>
          <w:spacing w:val="-1"/>
          <w:position w:val="-18"/>
        </w:rPr>
      </w:r>
    </w:p>
    <w:p>
      <w:pPr>
        <w:spacing w:before="4"/>
        <w:ind w:left="104" w:right="0" w:firstLine="0"/>
        <w:jc w:val="left"/>
        <w:rPr>
          <w:sz w:val="15"/>
        </w:rPr>
      </w:pPr>
      <w:r>
        <w:rPr>
          <w:sz w:val="15"/>
        </w:rPr>
        <w:t>Note: For additional marking information, refer to the </w:t>
      </w:r>
      <w:hyperlink r:id="rId19">
        <w:r>
          <w:rPr>
            <w:sz w:val="15"/>
            <w:u w:val="single"/>
          </w:rPr>
          <w:t>Guide Information Pa</w:t>
        </w:r>
        <w:r>
          <w:rPr>
            <w:sz w:val="15"/>
          </w:rPr>
          <w:t>g</w:t>
        </w:r>
        <w:r>
          <w:rPr>
            <w:sz w:val="15"/>
            <w:u w:val="single"/>
          </w:rPr>
          <w:t>e</w:t>
        </w:r>
      </w:hyperlink>
      <w:r>
        <w:rPr>
          <w:sz w:val="15"/>
        </w:rPr>
        <w:t>.</w:t>
      </w:r>
    </w:p>
    <w:p>
      <w:pPr>
        <w:pStyle w:val="BodyText"/>
        <w:spacing w:before="100"/>
        <w:ind w:left="104"/>
      </w:pPr>
      <w:r>
        <w:rPr/>
        <w:br w:type="column"/>
      </w:r>
      <w:r>
        <w:rPr/>
        <w:t>E328008</w:t>
      </w:r>
    </w:p>
    <w:p>
      <w:pPr>
        <w:spacing w:after="0"/>
        <w:sectPr>
          <w:type w:val="continuous"/>
          <w:pgSz w:w="15840" w:h="12240" w:orient="landscape"/>
          <w:pgMar w:top="480" w:bottom="480" w:left="700" w:right="600"/>
          <w:cols w:num="2" w:equalWidth="0">
            <w:col w:w="10900" w:space="2676"/>
            <w:col w:w="964"/>
          </w:cols>
        </w:sectPr>
      </w:pPr>
    </w:p>
    <w:p>
      <w:pPr>
        <w:pStyle w:val="BodyText"/>
        <w:spacing w:before="8"/>
        <w:rPr>
          <w:sz w:val="15"/>
        </w:rPr>
      </w:pPr>
    </w:p>
    <w:p>
      <w:pPr>
        <w:pStyle w:val="BodyText"/>
        <w:spacing w:line="256" w:lineRule="auto" w:before="100"/>
        <w:ind w:left="104" w:right="310"/>
      </w:pPr>
      <w:r>
        <w:rPr/>
        <w:t>Model(s): 2APVTLD-20LY, 2ST1L1040R, 2ST1L10XXR, 2ST2L2040R, 2ST2L20XXR, 2WP1540C, 2WP1540R, 4APVTLD-40LY, 4APVTLD-54LY, 4ST1L2040R, 4ST1L20XXR, 4ST2L4040R, 4ST2L40XX, 4VTLD40YC, 4WP3040C, 4WP3040R, 8ST2L8040R, 8ST2L80XXR, ALB2AXXY, ALB4AXXY, BLD4089BLE40AWH*, BLD6089BLE40AWH*, C4050L, CLCSLED-40-SM-UNV, CLCSLED-40-SM-UNV-7050, CLCSLED-40-SM-UNV-BPC, CLCSLED-55-SM-UNV, CLCSLED-55-SM-UNV-7050, CLCSLED-55-SM-UNV-BPC, FM11WRCCR, FM11WRXR, FM11WSCCR, FM15WRCCR, FM15WRXR, FM15WSCCR, FM19WRCCR, FM19WRXR, FM19WSCCR, FM9WRCCR, FM9WRXR, FM9WSCCR, FT18VCIX, FT18VCX, FT28VCIBCE, FT28VCIX, FT28VCX, HBRLD2440R, KT-LED12T5HE-36GC-8XX-DX2, KT-LED12T5HO-24GC-8XX-DX2, KT-LED13T5HE-48GC-8XX-DX2, KT-LED16T5HO-36GC-8XX-DX2, KT-LED25T5HO-48GC-8XX-DX2, KT-LED9T5HE-24GC-8XX-DX2, LAS100S-Y, LAS100S-Y-HV, LAS100-Y-HV-MS/DIM-L40W, LAS100-Y-MS/DIM-L40W, LAS45S-Y, LAS45S-Y-HV, LAS45-Y-HV-MS/DIM-L40W, LAS45-</w:t>
      </w:r>
    </w:p>
    <w:p>
      <w:pPr>
        <w:pStyle w:val="BodyText"/>
        <w:spacing w:line="256" w:lineRule="auto" w:before="0"/>
        <w:ind w:left="104" w:right="200"/>
      </w:pPr>
      <w:r>
        <w:rPr/>
        <w:t>Y-MS/DIM-L40W, RPGC10y-xxxx-347-bbbbbb-ccc, RPGC10y-xxxx-480-bbbbbb-ccc, RPGC10y-xxxx-bbbbbb-ccc, RPGC15y-xxxx-347-bbbbbb-ccc, RPGC15y-xxxx-480-bbbbbb-ccc, RPGC15y-xxxx-bbbbbb-ccc, RPGC25y-xxxx-347-bbbbbb-ccc, RPGC25y-xxxx-480-bbbbbb-ccc, RPGC25y-xxxx-bbbbbb-ccc, SMD12R209SWHE*, SMD12S209SWHE*, SMD14R209SWHE*, SMD14S209SWHE*, UHB-12-UNV-L8XX-CD-U, UHB-18-UNV-L8XX-CD-U, UHB-24-UNV-L8XX-CD-U, UHB-30-UNV-L8XX-CD-U, WP2550L, WP25xxL, WP25xxLH, WP34xxL, WPLLED15-XX-Y-ZZ-AAA, WPLLED25-XX-Y-ZZ-AAA, WPLLED45-XX-Y-ZZ-AAA, WPMLED10-XX-Y-ZZ-AAA, WPMLED15-XX-Y-ZZ-AAA, WPMLED25-XX-Y-ZZ-AAA, WPMLED-75-GL-347, WPMLED-75-GL-347-7050, WPMLED-75-GL-347-PC, WPMLED-75-GL-UNV, WPMLED-75-GL-UNV-7050, WPMLED-75-GL-UNV-PC, WPSLED10-XX-Y-ZZ-AAA, WPSLED-30-GL-347, WPSLED-30-GL-347-7050, WPSLED-30-GL-347-PC, WPSLED-30-GL-UNV, WPSLED-30-GL-UNV-7050, WPSLED-30-GL-UNV-PC</w:t>
      </w:r>
    </w:p>
    <w:p>
      <w:pPr>
        <w:spacing w:before="211"/>
        <w:ind w:left="104" w:right="0" w:firstLine="0"/>
        <w:jc w:val="left"/>
        <w:rPr>
          <w:sz w:val="18"/>
        </w:rPr>
      </w:pPr>
      <w:r>
        <w:rPr>
          <w:b/>
          <w:sz w:val="18"/>
        </w:rPr>
        <w:t>LED Flood and Motion Sensing Series, </w:t>
      </w:r>
      <w:r>
        <w:rPr>
          <w:sz w:val="18"/>
        </w:rPr>
        <w:t>Model(s): FT1850L, FT1850LPC, FT1850LPCW, FT1850LW, FT18VC, FT18VCI, FT28VC, FT28VCI, MST1850L, MST1850LW, MST18VC, MST28VC</w:t>
      </w:r>
    </w:p>
    <w:p>
      <w:pPr>
        <w:pStyle w:val="BodyText"/>
      </w:pPr>
    </w:p>
    <w:p>
      <w:pPr>
        <w:spacing w:before="0"/>
        <w:ind w:left="104" w:right="0" w:firstLine="0"/>
        <w:jc w:val="left"/>
        <w:rPr>
          <w:sz w:val="18"/>
        </w:rPr>
      </w:pPr>
      <w:r>
        <w:rPr>
          <w:b/>
          <w:sz w:val="18"/>
        </w:rPr>
        <w:t>LED Flood and Motion Sensing Series. Catalog Nos, </w:t>
      </w:r>
      <w:r>
        <w:rPr>
          <w:sz w:val="18"/>
        </w:rPr>
        <w:t>Model(s): LFD, LFO, LFS</w:t>
      </w:r>
    </w:p>
    <w:p>
      <w:pPr>
        <w:pStyle w:val="BodyText"/>
      </w:pPr>
    </w:p>
    <w:p>
      <w:pPr>
        <w:pStyle w:val="BodyText"/>
        <w:spacing w:line="256" w:lineRule="auto" w:before="0"/>
        <w:ind w:left="104"/>
      </w:pPr>
      <w:r>
        <w:rPr>
          <w:b/>
        </w:rPr>
        <w:t>LED Luminaires, Surface-Mounted, Wet Location, </w:t>
      </w:r>
      <w:r>
        <w:rPr/>
        <w:t>Model(s): AL2050LPCBZ, AL2050LPCGY, AL2550L, AL2550LPC(e), AL2850L, AL2850LPC(e), AL3050L, AL3050LPC(e), AL3250LPCI, AL7550LPC, DCF, FE1435LPC, FE1450LPC, LAL30BPCT, Line 2.0AC Series, VERD, VRDN</w:t>
      </w:r>
    </w:p>
    <w:p>
      <w:pPr>
        <w:spacing w:after="0" w:line="256" w:lineRule="auto"/>
        <w:sectPr>
          <w:type w:val="continuous"/>
          <w:pgSz w:w="15840" w:h="12240" w:orient="landscape"/>
          <w:pgMar w:top="480" w:bottom="480" w:left="700" w:right="600"/>
        </w:sectPr>
      </w:pPr>
    </w:p>
    <w:p>
      <w:pPr>
        <w:spacing w:before="90"/>
        <w:ind w:left="104" w:right="0" w:firstLine="0"/>
        <w:jc w:val="left"/>
        <w:rPr>
          <w:sz w:val="18"/>
        </w:rPr>
      </w:pPr>
      <w:r>
        <w:rPr>
          <w:b/>
          <w:sz w:val="18"/>
        </w:rPr>
        <w:t>LED Luminaires, Surface-Mounted, Wet Location, </w:t>
      </w:r>
      <w:r>
        <w:rPr>
          <w:sz w:val="18"/>
        </w:rPr>
        <w:t>Model(s): AL3150LPC,AL3150LPCI, AL5550LPC, AL550LPCI</w:t>
      </w:r>
    </w:p>
    <w:p>
      <w:pPr>
        <w:pStyle w:val="BodyText"/>
      </w:pPr>
    </w:p>
    <w:p>
      <w:pPr>
        <w:spacing w:before="0"/>
        <w:ind w:left="104" w:right="0" w:firstLine="0"/>
        <w:jc w:val="left"/>
        <w:rPr>
          <w:sz w:val="18"/>
        </w:rPr>
      </w:pPr>
      <w:r>
        <w:rPr>
          <w:b/>
          <w:sz w:val="18"/>
        </w:rPr>
        <w:t>LED Pole-mounted Luminaires, </w:t>
      </w:r>
      <w:r>
        <w:rPr>
          <w:sz w:val="18"/>
        </w:rPr>
        <w:t>Model(s): ICS Series, NYSL Series</w:t>
      </w:r>
    </w:p>
    <w:p>
      <w:pPr>
        <w:pStyle w:val="BodyText"/>
      </w:pPr>
    </w:p>
    <w:p>
      <w:pPr>
        <w:spacing w:before="0"/>
        <w:ind w:left="104" w:right="0" w:firstLine="0"/>
        <w:jc w:val="left"/>
        <w:rPr>
          <w:sz w:val="18"/>
        </w:rPr>
      </w:pPr>
      <w:r>
        <w:rPr>
          <w:b/>
          <w:sz w:val="18"/>
        </w:rPr>
        <w:t>LED Surface Luminaire, </w:t>
      </w:r>
      <w:r>
        <w:rPr>
          <w:sz w:val="18"/>
        </w:rPr>
        <w:t>Model(s): Series SLD4 and SLD6</w:t>
      </w:r>
    </w:p>
    <w:p>
      <w:pPr>
        <w:pStyle w:val="BodyText"/>
      </w:pPr>
    </w:p>
    <w:p>
      <w:pPr>
        <w:pStyle w:val="BodyText"/>
        <w:spacing w:line="256" w:lineRule="auto" w:before="0"/>
        <w:ind w:left="104" w:right="199"/>
      </w:pPr>
      <w:r>
        <w:rPr>
          <w:b/>
        </w:rPr>
        <w:t>LED Surface Mounted Luminaire, </w:t>
      </w:r>
      <w:r>
        <w:rPr/>
        <w:t>Model(s): 1400 Series, 14SPccddefg-hhii, 1800, 2NLW1540C, 2NLW2040C, 2WPLD1740R, 4NLW4040C, 4NLW4040C90, 4WLW5040C, 4WLW5040C90, 4WLW6040C, 4WLW6040C90, 4WPLD3240R, AD-550, AD-750, AF72, AL1550LPC, AL2550LPC, ARCH-L, ARCH-N (Archeon Nano), Axcent Series, AXCL Series, B95F, B95S, BLD4069yyWH*, BLD4069yyWH*-C, BLD4089SWH*, BLD4089SWH*-C, BLD6069yyWH*, BLD6069yyWH*-C, BLD6089SWH*, BLD6089SWH*-C, </w:t>
      </w:r>
      <w:r>
        <w:rPr>
          <w:spacing w:val="-3"/>
        </w:rPr>
        <w:t>CFA, </w:t>
      </w:r>
      <w:r>
        <w:rPr/>
        <w:t>CLCS15, CLCS15-PC, CLCS17, CLCS17-PC, CLCS17S, CLCS17S-PC, CLCS40S, CLCS40S-HV, CLCS40S-HV-PC, CLCS40S-PC, CLCSLED-117-SM-UNV, CLCSLED-117-SM-UNV-7050, CLCSLED-117-SM-UNV- BPC, CLCSLED-86-SM-UNV, CLCSLED-86-SM-UNV-7050, CLCSLED-86-SM-UNV-BPC, CLD7089SWH*, EHBLD, ESF1A4DB, ESF1A4DW, ESF1A4FB, ESF1A4FW, ESF2A4DB, ESF2A4DW, ESF2A4FB, ESF2A4FW, FE0650LPC, FE0650LPCH, FE0650LPCW, FE0650LPCWH, FHS Series, FSL2, FSL3, FSL5, FSS Series, FTS Series, HLC4079yy1EWH*, HLC4079yy1EWH*, HLC6099yy1EWH*, HLC6099yy1EWH*, HLC9129yy1EWH*, HLC9129yy1EWH*, HLC9129yy1EWH*-C, HLC9129yy1EWH*-C, HLCMS9129yy1EWH*, HLCMS9129yy1EWH*, HLCMS9129yy1EWH*-C, HLCMS9129yy1EWH*-C, LCHB1240R, LCHB1840R, LCHB2440R, LEL10BPCI, LEL10WPCI, LVL20UG, MHS Series, MLA Followed by additional suffixes, MPB- AC, MPB-AF, MPW-AC, MPW-AF, MSS Series, MST Series, NFFLD NFFLD series, S4DP, SRL Series, WPLLED-100-GL-347, WPLLED-100-GL-347-7050, WPLLED-100-GL-347-PC, WPLLED-100-GL-UNV, WPLLED-100-GL-UNV-7050., WPLLED-100-GL-UNV-PC, WPLLED-125-GL-347, WPLLED-125-GL-347-7050, WPLLED-125-GL-347-PC, WPLLED-125-GL-UNV, WPLLED-125-GL-UNV-7050, WPLLED-125-GL-UNV-PC, WPSQLED-100-347, WPSQLED-100-347-7050, WPSQLED-100-347-7050-PC, WPSQLED-100-347-BK, WPSQLED-100-347-BK- 7050, WPSQLED-100-347-BK-7050-PC, WPSQLED-100-347-BK-PC, WPSQLED-100-347-PC, WPSQLED-100-347-WH, WPSQLED-100-347-WH-7050, WPSQLED-100-347-WH-7050- PC, WPSQLED-100-347-WH-PC, WPSQLED-100-UNV, WPSQLED-100-UNV-7050, WPSQLED-100-UNV-7050-PC, WPSQLED-100-UNV-BK, WPSQLED-100-UNV-BK-7050, WPSQLED- 100-UNV-BK-7050-PC, WPSQLED-100-UNV-BK-PC, WPSQLED-100-UNV-PC, WPSQLED-100-UNV-WH-7050-PC, WPSQLED-100-UNV-WH-PC, WPSQLED-65-347,</w:t>
      </w:r>
      <w:r>
        <w:rPr>
          <w:spacing w:val="-5"/>
        </w:rPr>
        <w:t> </w:t>
      </w:r>
      <w:r>
        <w:rPr/>
        <w:t>WPSQLED-65-</w:t>
      </w:r>
    </w:p>
    <w:p>
      <w:pPr>
        <w:pStyle w:val="BodyText"/>
        <w:spacing w:line="223" w:lineRule="exact" w:before="0"/>
        <w:ind w:left="104"/>
      </w:pPr>
      <w:r>
        <w:rPr/>
        <w:t>347-7050, WPSQLED-65-347-7050-PC, WPSQLED-65-347-BK, WPSQLED-65-347-BK-7050, WPSQLED-65-347-BK-7050-PC, WPSQLED-65-347-BK-PC, WPSQLED-65-347-PC,</w:t>
      </w:r>
    </w:p>
    <w:p>
      <w:pPr>
        <w:pStyle w:val="BodyText"/>
        <w:spacing w:line="256" w:lineRule="auto" w:before="16"/>
        <w:ind w:left="104" w:right="199"/>
      </w:pPr>
      <w:r>
        <w:rPr/>
        <w:t>WPSQLED-65-347-WH, WPSQLED-65-347-WH-7050, WPSQLED-65-347-WH-7050-PC, WPSQLED-65-347-WH-PC, WPSQLED-65-UNV, WPSQLED-65-UNV-7050, WPSQLED-65- UNV-7050-BK-PC, WPSQLED-65-UNV-7050-PC, WPSQLED-65-UNV-7050-WH-PC, WPSQLED-65-UNV-BK, WPSQLED-65-UNV-BK-7050, WPSQLED-65-UNV-BK-PC, WPSQLED-65- UNV-PC, WPSQLED-65-UNV-WH-PC, WPSQLED-75-347, WPSQLED-75-347-7050, WPSQLED-75-347-7050-PC, WPSQLED-75-347-BK, WPSQLED-75-347-BK-7050, WPSQLED-75- 347-BK-7050-PC, WPSQLED-75-347-BK-PC, WPSQLED-75-347-PC, WPSQLED-75-347-WH, WPSQLED-75-347-WH-7050, WPSQLED-75-347-WH-7050-PC, WPSQLED-75-347-WH- PC, WPSQLED-75-UNV, WPSQLED-75-UNV-7050, WPSQLED-75-UNV-7050-PC, WPSQLED-75-UNV-BK, WPSQLED-75-UNV-BK-7050, WPSQLED-75-UNV-BK-7050-PC, WPSQLED- 75-UNV-BK-PC, WPSQLED-75-UNV-PC, WPSQLED-75-UNV-WH-7050-PC, WPSQLED-75-UNV-WH-PC, XHB, XTOR12B, XTOR12BRL, XTOR3B, XTOR4B, XTOR6B, XTOR6BRL, XTOR8B, XTOR8BRL, YY14 YY can be RT., YY22 YY can be RT., YY24 YY can be RT.</w:t>
      </w:r>
    </w:p>
    <w:p>
      <w:pPr>
        <w:pStyle w:val="BodyText"/>
        <w:spacing w:before="4"/>
        <w:rPr>
          <w:sz w:val="16"/>
        </w:rPr>
      </w:pPr>
    </w:p>
    <w:p>
      <w:pPr>
        <w:spacing w:before="0"/>
        <w:ind w:left="104" w:right="0" w:firstLine="0"/>
        <w:jc w:val="left"/>
        <w:rPr>
          <w:sz w:val="18"/>
        </w:rPr>
      </w:pPr>
      <w:r>
        <w:rPr>
          <w:b/>
          <w:sz w:val="18"/>
        </w:rPr>
        <w:t>LED Surface Mounted Luminaire, </w:t>
      </w:r>
      <w:r>
        <w:rPr>
          <w:sz w:val="18"/>
        </w:rPr>
        <w:t>Model(s): 14CGT40yyC Where "yy" may be 30 through 50 to denote color temperature.</w:t>
      </w:r>
    </w:p>
    <w:p>
      <w:pPr>
        <w:pStyle w:val="BodyText"/>
      </w:pPr>
    </w:p>
    <w:p>
      <w:pPr>
        <w:spacing w:before="0"/>
        <w:ind w:left="104" w:right="0" w:firstLine="0"/>
        <w:jc w:val="left"/>
        <w:rPr>
          <w:sz w:val="18"/>
        </w:rPr>
      </w:pPr>
      <w:r>
        <w:rPr>
          <w:b/>
          <w:sz w:val="18"/>
        </w:rPr>
        <w:t>LED Surface Mounted Luminaire, </w:t>
      </w:r>
      <w:r>
        <w:rPr>
          <w:sz w:val="18"/>
        </w:rPr>
        <w:t>Model(s): 14CGT40yyC-347 Where "yy" may be 30 through 50 to denote color temperature.</w:t>
      </w:r>
    </w:p>
    <w:p>
      <w:pPr>
        <w:pStyle w:val="BodyText"/>
      </w:pPr>
    </w:p>
    <w:p>
      <w:pPr>
        <w:pStyle w:val="BodyText"/>
        <w:spacing w:line="256" w:lineRule="auto" w:before="0"/>
        <w:ind w:left="104" w:right="254"/>
      </w:pPr>
      <w:r>
        <w:rPr>
          <w:b/>
        </w:rPr>
        <w:t>LED Surface Mounted Luminaire, </w:t>
      </w:r>
      <w:r>
        <w:rPr/>
        <w:t>Model(s): 14FP4xyy where x may be replaced by one digital number 0-9 and yy may be replaced by two digital numbers 27-65. Model numbers may have additional suffixes or prefixes.</w:t>
      </w:r>
    </w:p>
    <w:p>
      <w:pPr>
        <w:pStyle w:val="BodyText"/>
        <w:spacing w:before="10"/>
        <w:rPr>
          <w:sz w:val="16"/>
        </w:rPr>
      </w:pPr>
    </w:p>
    <w:p>
      <w:pPr>
        <w:spacing w:line="480" w:lineRule="auto" w:before="0"/>
        <w:ind w:left="104" w:right="4375" w:firstLine="0"/>
        <w:jc w:val="left"/>
        <w:rPr>
          <w:sz w:val="18"/>
        </w:rPr>
      </w:pPr>
      <w:r>
        <w:rPr>
          <w:b/>
          <w:sz w:val="18"/>
        </w:rPr>
        <w:t>LED Surface Mounted Luminaire, </w:t>
      </w:r>
      <w:r>
        <w:rPr>
          <w:sz w:val="18"/>
        </w:rPr>
        <w:t>Model(s): 22CGT25yyC Where "yy" may be 30 through 50 to denote color temperature. </w:t>
      </w:r>
      <w:r>
        <w:rPr>
          <w:b/>
          <w:sz w:val="18"/>
        </w:rPr>
        <w:t>LED Surface Mounted Luminaire, </w:t>
      </w:r>
      <w:r>
        <w:rPr>
          <w:sz w:val="18"/>
        </w:rPr>
        <w:t>Model(s): 22CGT25yyC-347 Where "yy" may be 30 through 50 to denote color </w:t>
      </w:r>
      <w:r>
        <w:rPr>
          <w:spacing w:val="-2"/>
          <w:sz w:val="18"/>
        </w:rPr>
        <w:t>temperature. </w:t>
      </w:r>
      <w:r>
        <w:rPr>
          <w:b/>
          <w:sz w:val="18"/>
        </w:rPr>
        <w:t>LED Surface Mounted Luminaire, </w:t>
      </w:r>
      <w:r>
        <w:rPr>
          <w:sz w:val="18"/>
        </w:rPr>
        <w:t>Model(s): 22CGT35yyC Where "yy" may be 30 through 50 to denote color</w:t>
      </w:r>
      <w:r>
        <w:rPr>
          <w:spacing w:val="-9"/>
          <w:sz w:val="18"/>
        </w:rPr>
        <w:t> </w:t>
      </w:r>
      <w:r>
        <w:rPr>
          <w:sz w:val="18"/>
        </w:rPr>
        <w:t>temperature.</w:t>
      </w:r>
    </w:p>
    <w:p>
      <w:pPr>
        <w:spacing w:before="3"/>
        <w:ind w:left="104" w:right="0" w:firstLine="0"/>
        <w:jc w:val="left"/>
        <w:rPr>
          <w:sz w:val="18"/>
        </w:rPr>
      </w:pPr>
      <w:r>
        <w:rPr>
          <w:b/>
          <w:sz w:val="18"/>
        </w:rPr>
        <w:t>LED Surface Mounted Luminaire, </w:t>
      </w:r>
      <w:r>
        <w:rPr>
          <w:sz w:val="18"/>
        </w:rPr>
        <w:t>Model(s): 22CGT35yyC-347 Where "yy" may be 30 through 50 to denote color temperature.</w:t>
      </w:r>
    </w:p>
    <w:p>
      <w:pPr>
        <w:spacing w:after="0"/>
        <w:jc w:val="left"/>
        <w:rPr>
          <w:sz w:val="18"/>
        </w:rPr>
        <w:sectPr>
          <w:pgSz w:w="15840" w:h="12240" w:orient="landscape"/>
          <w:pgMar w:header="274" w:footer="285" w:top="480" w:bottom="480" w:left="700" w:right="600"/>
        </w:sectPr>
      </w:pPr>
    </w:p>
    <w:p>
      <w:pPr>
        <w:pStyle w:val="BodyText"/>
        <w:spacing w:line="256" w:lineRule="auto" w:before="90"/>
        <w:ind w:left="104" w:right="254"/>
      </w:pPr>
      <w:r>
        <w:rPr>
          <w:b/>
        </w:rPr>
        <w:t>LED Surface Mounted Luminaire, </w:t>
      </w:r>
      <w:r>
        <w:rPr/>
        <w:t>Model(s): 22FP3xyy where x may be replaced by one digital number 0-9 and yy may be replaced by two digital numbers 27-65. Model numbers may have additional suffixes or prefixes.</w:t>
      </w:r>
    </w:p>
    <w:p>
      <w:pPr>
        <w:pStyle w:val="BodyText"/>
        <w:spacing w:before="9"/>
        <w:rPr>
          <w:sz w:val="16"/>
        </w:rPr>
      </w:pPr>
    </w:p>
    <w:p>
      <w:pPr>
        <w:pStyle w:val="BodyText"/>
        <w:spacing w:line="256" w:lineRule="auto"/>
        <w:ind w:left="104" w:right="254"/>
      </w:pPr>
      <w:r>
        <w:rPr>
          <w:b/>
        </w:rPr>
        <w:t>LED Surface Mounted Luminaire, </w:t>
      </w:r>
      <w:r>
        <w:rPr/>
        <w:t>Model(s): 22FP4xyy where x may be replaced by one digital number 0-9 and yy may be replaced by two digital numbers 27-65. Model numbers may have additional suffixes or prefixes.</w:t>
      </w:r>
    </w:p>
    <w:p>
      <w:pPr>
        <w:pStyle w:val="BodyText"/>
        <w:spacing w:before="9"/>
        <w:rPr>
          <w:sz w:val="16"/>
        </w:rPr>
      </w:pPr>
    </w:p>
    <w:p>
      <w:pPr>
        <w:spacing w:line="480" w:lineRule="auto" w:before="0"/>
        <w:ind w:left="104" w:right="4375" w:firstLine="0"/>
        <w:jc w:val="left"/>
        <w:rPr>
          <w:sz w:val="18"/>
        </w:rPr>
      </w:pPr>
      <w:r>
        <w:rPr>
          <w:b/>
          <w:sz w:val="18"/>
        </w:rPr>
        <w:t>LED Surface Mounted Luminaire, </w:t>
      </w:r>
      <w:r>
        <w:rPr>
          <w:sz w:val="18"/>
        </w:rPr>
        <w:t>Model(s): 24CGT45yyC Where "yy" may be 30 through 50 to denote color temperature. </w:t>
      </w:r>
      <w:r>
        <w:rPr>
          <w:b/>
          <w:sz w:val="18"/>
        </w:rPr>
        <w:t>LED Surface Mounted Luminaire, </w:t>
      </w:r>
      <w:r>
        <w:rPr>
          <w:sz w:val="18"/>
        </w:rPr>
        <w:t>Model(s): 24CGT45yyC-347 Where "yy" may be 30 through 50 to denote color </w:t>
      </w:r>
      <w:r>
        <w:rPr>
          <w:spacing w:val="-2"/>
          <w:sz w:val="18"/>
        </w:rPr>
        <w:t>temperature. </w:t>
      </w:r>
      <w:r>
        <w:rPr>
          <w:b/>
          <w:sz w:val="18"/>
        </w:rPr>
        <w:t>LED Surface Mounted Luminaire, </w:t>
      </w:r>
      <w:r>
        <w:rPr>
          <w:sz w:val="18"/>
        </w:rPr>
        <w:t>Model(s): 24CGT55yyC Where "yy" may be 30 through 50 to denote color</w:t>
      </w:r>
      <w:r>
        <w:rPr>
          <w:spacing w:val="-9"/>
          <w:sz w:val="18"/>
        </w:rPr>
        <w:t> </w:t>
      </w:r>
      <w:r>
        <w:rPr>
          <w:sz w:val="18"/>
        </w:rPr>
        <w:t>temperature.</w:t>
      </w:r>
    </w:p>
    <w:p>
      <w:pPr>
        <w:spacing w:before="4"/>
        <w:ind w:left="104" w:right="0" w:firstLine="0"/>
        <w:jc w:val="left"/>
        <w:rPr>
          <w:sz w:val="18"/>
        </w:rPr>
      </w:pPr>
      <w:r>
        <w:rPr>
          <w:b/>
          <w:sz w:val="18"/>
        </w:rPr>
        <w:t>LED Surface Mounted Luminaire, </w:t>
      </w:r>
      <w:r>
        <w:rPr>
          <w:sz w:val="18"/>
        </w:rPr>
        <w:t>Model(s): 24CGT55yyC-347 Where "yy" may be 30 through 50 to denote color temperature.</w:t>
      </w:r>
    </w:p>
    <w:p>
      <w:pPr>
        <w:pStyle w:val="BodyText"/>
      </w:pPr>
    </w:p>
    <w:p>
      <w:pPr>
        <w:pStyle w:val="BodyText"/>
        <w:spacing w:line="256" w:lineRule="auto" w:before="0"/>
        <w:ind w:left="104" w:right="254"/>
      </w:pPr>
      <w:r>
        <w:rPr>
          <w:b/>
        </w:rPr>
        <w:t>LED Surface Mounted Luminaire, </w:t>
      </w:r>
      <w:r>
        <w:rPr/>
        <w:t>Model(s): 24FP4xyy where x may be replaced by one digital number 0-9 and yy may be replaced by two digital numbers 27-65. Model numbers may have additional suffixes or prefixes.</w:t>
      </w:r>
    </w:p>
    <w:p>
      <w:pPr>
        <w:pStyle w:val="BodyText"/>
        <w:spacing w:before="10"/>
        <w:rPr>
          <w:sz w:val="16"/>
        </w:rPr>
      </w:pPr>
    </w:p>
    <w:p>
      <w:pPr>
        <w:pStyle w:val="BodyText"/>
        <w:spacing w:line="256" w:lineRule="auto" w:before="0"/>
        <w:ind w:left="104" w:right="254"/>
      </w:pPr>
      <w:r>
        <w:rPr>
          <w:b/>
        </w:rPr>
        <w:t>LED Surface Mounted Luminaire, </w:t>
      </w:r>
      <w:r>
        <w:rPr/>
        <w:t>Model(s): 24FP6xyy where x may be replaced by one digital number 0-9 and yy may be replaced by two digital numbers 27-65. Model numbers may have additional suffixes or prefixes.</w:t>
      </w:r>
    </w:p>
    <w:p>
      <w:pPr>
        <w:pStyle w:val="BodyText"/>
        <w:spacing w:before="10"/>
        <w:rPr>
          <w:sz w:val="16"/>
        </w:rPr>
      </w:pPr>
    </w:p>
    <w:p>
      <w:pPr>
        <w:spacing w:before="0"/>
        <w:ind w:left="104" w:right="0" w:firstLine="0"/>
        <w:jc w:val="left"/>
        <w:rPr>
          <w:sz w:val="18"/>
        </w:rPr>
      </w:pPr>
      <w:r>
        <w:rPr>
          <w:b/>
          <w:sz w:val="18"/>
        </w:rPr>
        <w:t>LED Surface Mounted Luminaire, </w:t>
      </w:r>
      <w:r>
        <w:rPr>
          <w:sz w:val="18"/>
        </w:rPr>
        <w:t>Model(s): 2RBG6 Catalog numbers may be followed by additional suffixes that reflect non-safety critical features.</w:t>
      </w:r>
    </w:p>
    <w:p>
      <w:pPr>
        <w:pStyle w:val="BodyText"/>
      </w:pPr>
    </w:p>
    <w:p>
      <w:pPr>
        <w:pStyle w:val="BodyText"/>
        <w:spacing w:line="256" w:lineRule="auto" w:before="0"/>
        <w:ind w:left="104" w:right="310"/>
      </w:pPr>
      <w:r>
        <w:rPr>
          <w:b/>
        </w:rPr>
        <w:t>LED Surface Mounted Luminaire, </w:t>
      </w:r>
      <w:r>
        <w:rPr/>
        <w:t>Model(s): 2ST2L20Syyyy , Where ‘xx’ can be ‘27’, ‘30’, ‘35’, ‘40’, or ‘50’ representing CRI and CCT, ‘27’=80CRI 2700K, ‘30’=80CRI 3000K, ‘35’=80CRI 3500K, ‘40’=80CRI 4000K, ‘50’=80CRI 5000K. Where ‘yyyy’ can be ‘3550’ or ‘4050’ representing CRI and CCT options, ‘3550’=80CRI and 3500K or 5000K, ‘4050’=80CRI</w:t>
      </w:r>
    </w:p>
    <w:p>
      <w:pPr>
        <w:pStyle w:val="BodyText"/>
        <w:spacing w:line="237" w:lineRule="exact" w:before="0"/>
        <w:ind w:left="104"/>
      </w:pPr>
      <w:r>
        <w:rPr/>
        <w:t>and 4000K or 5000K</w:t>
      </w:r>
    </w:p>
    <w:p>
      <w:pPr>
        <w:pStyle w:val="BodyText"/>
      </w:pPr>
    </w:p>
    <w:p>
      <w:pPr>
        <w:pStyle w:val="BodyText"/>
        <w:spacing w:line="256" w:lineRule="auto" w:before="0"/>
        <w:ind w:left="104"/>
      </w:pPr>
      <w:r>
        <w:rPr>
          <w:b/>
        </w:rPr>
        <w:t>LED Surface Mounted Luminaire, </w:t>
      </w:r>
      <w:r>
        <w:rPr/>
        <w:t>Model(s): 2ST2L20xx , Where ‘xx’ can be ‘27’, ‘30’, ‘35’, ‘40’, or ‘50’ representing CRI and CCT, ‘27’=80CRI 2700K, ‘30’=80CRI 3000K, ‘35’=80CRI 3500K, ‘40’=80CRI 4000K, ‘50’=80CRI 5000K. Where ‘yyyy’ can be ‘3550’ or ‘4050’ representing CRI and CCT options, ‘3550’=80CRI and 3500K or 5000K, ‘4050’=80CRI and 4000K or 5000K</w:t>
      </w:r>
    </w:p>
    <w:p>
      <w:pPr>
        <w:pStyle w:val="BodyText"/>
        <w:spacing w:before="9"/>
        <w:rPr>
          <w:sz w:val="16"/>
        </w:rPr>
      </w:pPr>
    </w:p>
    <w:p>
      <w:pPr>
        <w:spacing w:before="0"/>
        <w:ind w:left="104" w:right="0" w:firstLine="0"/>
        <w:jc w:val="left"/>
        <w:rPr>
          <w:sz w:val="18"/>
        </w:rPr>
      </w:pPr>
      <w:r>
        <w:rPr>
          <w:b/>
          <w:sz w:val="18"/>
        </w:rPr>
        <w:t>LED Surface Mounted Luminaire, </w:t>
      </w:r>
      <w:r>
        <w:rPr>
          <w:sz w:val="18"/>
        </w:rPr>
        <w:t>Model(s): 4RBG6 Catalog numbers may be followed by additional suffixes that reflect non-safety critical features.</w:t>
      </w:r>
    </w:p>
    <w:p>
      <w:pPr>
        <w:pStyle w:val="BodyText"/>
      </w:pPr>
    </w:p>
    <w:p>
      <w:pPr>
        <w:pStyle w:val="BodyText"/>
        <w:spacing w:line="256" w:lineRule="auto" w:before="0"/>
        <w:ind w:left="104" w:right="310"/>
      </w:pPr>
      <w:r>
        <w:rPr>
          <w:b/>
        </w:rPr>
        <w:t>LED Surface Mounted Luminaire, </w:t>
      </w:r>
      <w:r>
        <w:rPr/>
        <w:t>Model(s): 4ST2L40Syyyy , Where ‘xx’ can be ‘27’, ‘30’, ‘35’, ‘40’, or ‘50’ representing CRI and CCT, ‘27’=80CRI 2700K, ‘30’=80CRI 3000K, ‘35’=80CRI 3500K, ‘40’=80CRI 4000K, ‘50’=80CRI 5000K. Where ‘yyyy’ can be ‘3550’ or ‘4050’ representing CRI and CCT options, ‘3550’=80CRI and 3500K or 5000K, ‘4050’=80CRI</w:t>
      </w:r>
    </w:p>
    <w:p>
      <w:pPr>
        <w:pStyle w:val="BodyText"/>
        <w:spacing w:line="237" w:lineRule="exact" w:before="0"/>
        <w:ind w:left="104"/>
      </w:pPr>
      <w:r>
        <w:rPr/>
        <w:t>and 4000K or 5000K</w:t>
      </w:r>
    </w:p>
    <w:p>
      <w:pPr>
        <w:pStyle w:val="BodyText"/>
      </w:pPr>
    </w:p>
    <w:p>
      <w:pPr>
        <w:pStyle w:val="BodyText"/>
        <w:spacing w:line="256" w:lineRule="auto" w:before="0"/>
        <w:ind w:left="104"/>
      </w:pPr>
      <w:r>
        <w:rPr>
          <w:b/>
        </w:rPr>
        <w:t>LED Surface Mounted Luminaire, </w:t>
      </w:r>
      <w:r>
        <w:rPr/>
        <w:t>Model(s): 4ST2L40xx , Where ‘xx’ can be ‘27’, ‘30’, ‘35’, ‘40’, or ‘50’ representing CRI and CCT, ‘27’=80CRI 2700K, ‘30’=80CRI 3000K, ‘35’=80CRI 3500K, ‘40’=80CRI 4000K, ‘50’=80CRI 5000K. Where ‘yyyy’ can be ‘3550’ or ‘4050’ representing CRI and CCT options, ‘3550’=80CRI and 3500K or 5000K, ‘4050’=80CRI and 4000K or 5000K</w:t>
      </w:r>
    </w:p>
    <w:p>
      <w:pPr>
        <w:pStyle w:val="BodyText"/>
        <w:spacing w:before="9"/>
        <w:rPr>
          <w:sz w:val="16"/>
        </w:rPr>
      </w:pPr>
    </w:p>
    <w:p>
      <w:pPr>
        <w:spacing w:before="0"/>
        <w:ind w:left="104" w:right="0" w:firstLine="0"/>
        <w:jc w:val="left"/>
        <w:rPr>
          <w:sz w:val="18"/>
        </w:rPr>
      </w:pPr>
      <w:r>
        <w:rPr>
          <w:b/>
          <w:sz w:val="18"/>
        </w:rPr>
        <w:t>LED Surface Mounted Luminaire, </w:t>
      </w:r>
      <w:r>
        <w:rPr>
          <w:sz w:val="18"/>
        </w:rPr>
        <w:t>Model(s): 8RBG6 Catalog numbers may be followed by additional suffixes that reflect non-safety critical features.</w:t>
      </w:r>
    </w:p>
    <w:p>
      <w:pPr>
        <w:pStyle w:val="BodyText"/>
      </w:pPr>
    </w:p>
    <w:p>
      <w:pPr>
        <w:pStyle w:val="BodyText"/>
        <w:spacing w:line="256" w:lineRule="auto" w:before="0"/>
        <w:ind w:left="104" w:right="310"/>
      </w:pPr>
      <w:r>
        <w:rPr>
          <w:b/>
        </w:rPr>
        <w:t>LED Surface Mounted Luminaire, </w:t>
      </w:r>
      <w:r>
        <w:rPr/>
        <w:t>Model(s): 8ST2L80Syyyy , Where ‘xx’ can be ‘27’, ‘30’, ‘35’, ‘40’, or ‘50’ representing CRI and CCT, ‘27’=80CRI 2700K, ‘30’=80CRI 3000K, ‘35’=80CRI 3500K, ‘40’=80CRI 4000K, ‘50’=80CRI 5000K. Where ‘yyyy’ can be ‘3550’ or ‘4050’ representing CRI and CCT options, ‘3550’=80CRI and 3500K or 5000K, ‘4050’=80CRI</w:t>
      </w:r>
    </w:p>
    <w:p>
      <w:pPr>
        <w:pStyle w:val="BodyText"/>
        <w:spacing w:line="237" w:lineRule="exact" w:before="0"/>
        <w:ind w:left="104"/>
      </w:pPr>
      <w:r>
        <w:rPr/>
        <w:t>and 4000K or 5000K</w:t>
      </w:r>
    </w:p>
    <w:p>
      <w:pPr>
        <w:spacing w:after="0" w:line="237" w:lineRule="exact"/>
        <w:sectPr>
          <w:pgSz w:w="15840" w:h="12240" w:orient="landscape"/>
          <w:pgMar w:header="274" w:footer="285" w:top="480" w:bottom="480" w:left="700" w:right="600"/>
        </w:sectPr>
      </w:pPr>
    </w:p>
    <w:p>
      <w:pPr>
        <w:pStyle w:val="BodyText"/>
        <w:spacing w:line="256" w:lineRule="auto" w:before="90"/>
        <w:ind w:left="104"/>
      </w:pPr>
      <w:r>
        <w:rPr>
          <w:b/>
        </w:rPr>
        <w:t>LED Surface Mounted Luminaire, </w:t>
      </w:r>
      <w:r>
        <w:rPr/>
        <w:t>Model(s): 8ST2L80xx , Where ‘xx’ can be ‘27’, ‘30’, ‘35’, ‘40’, or ‘50’ representing CRI and CCT, ‘27’=80CRI 2700K, ‘30’=80CRI 3000K, ‘35’=80CRI 3500K, ‘40’=80CRI 4000K, ‘50’=80CRI 5000K. Where ‘yyyy’ can be ‘3550’ or ‘4050’ representing CRI and CCT options, ‘3550’=80CRI and 3500K or 5000K, ‘4050’=80CRI and 4000K or 5000K</w:t>
      </w:r>
    </w:p>
    <w:p>
      <w:pPr>
        <w:pStyle w:val="BodyText"/>
        <w:spacing w:before="8"/>
        <w:rPr>
          <w:sz w:val="16"/>
        </w:rPr>
      </w:pPr>
    </w:p>
    <w:p>
      <w:pPr>
        <w:spacing w:line="480" w:lineRule="auto" w:before="0"/>
        <w:ind w:left="104" w:right="2122" w:firstLine="0"/>
        <w:jc w:val="left"/>
        <w:rPr>
          <w:sz w:val="18"/>
        </w:rPr>
      </w:pPr>
      <w:r>
        <w:rPr>
          <w:b/>
          <w:sz w:val="18"/>
        </w:rPr>
        <w:t>LED Surface Mounted Luminaire, </w:t>
      </w:r>
      <w:r>
        <w:rPr>
          <w:sz w:val="18"/>
        </w:rPr>
        <w:t>Model(s): ALB7AYYZZ where "YY" may be any digits or letters for CCT, "ZZ" may be any letters for color of enclosure. </w:t>
      </w:r>
      <w:r>
        <w:rPr>
          <w:b/>
          <w:sz w:val="18"/>
        </w:rPr>
        <w:t>LED Surface Mounted Luminaire, </w:t>
      </w:r>
      <w:r>
        <w:rPr>
          <w:sz w:val="18"/>
        </w:rPr>
        <w:t>Model(s): ALP10AYYZZ where "YY" may be any digits or letters for CCT, "ZZ" may be any letters for color of enclosure. </w:t>
      </w:r>
      <w:r>
        <w:rPr>
          <w:b/>
          <w:sz w:val="18"/>
        </w:rPr>
        <w:t>LED Surface Mounted Luminaire, </w:t>
      </w:r>
      <w:r>
        <w:rPr>
          <w:sz w:val="18"/>
        </w:rPr>
        <w:t>Model(s): ALP5AYYZZ where "YY" may be any digits or letters for CCT, "ZZ" may be any letters for color of enclosure. </w:t>
      </w:r>
      <w:r>
        <w:rPr>
          <w:b/>
          <w:sz w:val="18"/>
        </w:rPr>
        <w:t>LED Surface Mounted Luminaire, </w:t>
      </w:r>
      <w:r>
        <w:rPr>
          <w:sz w:val="18"/>
        </w:rPr>
        <w:t>Model(s): ALP7AYYZZ where "YY" may be any digits or letters for CCT, "ZZ" may be any letters for color of enclosure. </w:t>
      </w:r>
      <w:r>
        <w:rPr>
          <w:b/>
          <w:sz w:val="18"/>
        </w:rPr>
        <w:t>LED Surface Mounted Luminaire, </w:t>
      </w:r>
      <w:r>
        <w:rPr>
          <w:sz w:val="18"/>
        </w:rPr>
        <w:t>Model(s): ALS10AYYZZ where "YY" may be any digits or letters for CCT, "ZZ" may be any letters for color of enclosure. </w:t>
      </w:r>
      <w:r>
        <w:rPr>
          <w:b/>
          <w:sz w:val="18"/>
        </w:rPr>
        <w:t>LED Surface Mounted Luminaire, </w:t>
      </w:r>
      <w:r>
        <w:rPr>
          <w:sz w:val="18"/>
        </w:rPr>
        <w:t>Model(s): ALS4AYYZZ where "YY" may be any digits or letters for CCT, "ZZ" may be any letters for color of enclosure. </w:t>
      </w:r>
      <w:r>
        <w:rPr>
          <w:b/>
          <w:sz w:val="18"/>
        </w:rPr>
        <w:t>LED Surface Mounted Luminaire, </w:t>
      </w:r>
      <w:r>
        <w:rPr>
          <w:sz w:val="18"/>
        </w:rPr>
        <w:t>Model(s): ALS7AYYZZ where "YY" may be any digits or letters for CCT, "ZZ" may be any letters for color of enclosure. </w:t>
      </w:r>
      <w:r>
        <w:rPr>
          <w:b/>
          <w:sz w:val="18"/>
        </w:rPr>
        <w:t>LED Surface Mounted Luminaire, </w:t>
      </w:r>
      <w:r>
        <w:rPr>
          <w:sz w:val="18"/>
        </w:rPr>
        <w:t>Model(s): ARCH Light-emitting-diode, Surface-Mounted Luminaire. Model Nos. ARCH (Archeon)</w:t>
      </w:r>
    </w:p>
    <w:p>
      <w:pPr>
        <w:spacing w:before="10"/>
        <w:ind w:left="104" w:right="0" w:firstLine="0"/>
        <w:jc w:val="left"/>
        <w:rPr>
          <w:sz w:val="18"/>
        </w:rPr>
      </w:pPr>
      <w:r>
        <w:rPr>
          <w:b/>
          <w:sz w:val="18"/>
        </w:rPr>
        <w:t>LED Surface Mounted Luminaire, </w:t>
      </w:r>
      <w:r>
        <w:rPr>
          <w:sz w:val="18"/>
        </w:rPr>
        <w:t>Model(s): ARCH-M Light-emitting-diode, Surface-Mounted Luminaire. Model Nos. ARCH-M (Archeon)</w:t>
      </w:r>
    </w:p>
    <w:p>
      <w:pPr>
        <w:pStyle w:val="BodyText"/>
      </w:pPr>
    </w:p>
    <w:p>
      <w:pPr>
        <w:spacing w:before="0"/>
        <w:ind w:left="104" w:right="0" w:firstLine="0"/>
        <w:jc w:val="left"/>
        <w:rPr>
          <w:sz w:val="18"/>
        </w:rPr>
      </w:pPr>
      <w:r>
        <w:rPr>
          <w:b/>
          <w:sz w:val="18"/>
        </w:rPr>
        <w:t>LED Surface Mounted Luminaire, </w:t>
      </w:r>
      <w:r>
        <w:rPr>
          <w:sz w:val="18"/>
        </w:rPr>
        <w:t>Model(s): AXCS Catalog numbers may be followed by additional suffixes which represent non-safety related product revisions.</w:t>
      </w:r>
    </w:p>
    <w:p>
      <w:pPr>
        <w:pStyle w:val="BodyText"/>
      </w:pPr>
    </w:p>
    <w:p>
      <w:pPr>
        <w:spacing w:before="0"/>
        <w:ind w:left="104" w:right="0" w:firstLine="0"/>
        <w:jc w:val="left"/>
        <w:rPr>
          <w:sz w:val="18"/>
        </w:rPr>
      </w:pPr>
      <w:r>
        <w:rPr>
          <w:b/>
          <w:sz w:val="18"/>
        </w:rPr>
        <w:t>LED Surface Mounted Luminaire, </w:t>
      </w:r>
      <w:r>
        <w:rPr>
          <w:sz w:val="18"/>
        </w:rPr>
        <w:t>Model(s): BLD612 Catalog numbers may be followed by additional suffixes that reflect non-safety critical features.</w:t>
      </w:r>
    </w:p>
    <w:p>
      <w:pPr>
        <w:pStyle w:val="BodyText"/>
      </w:pPr>
    </w:p>
    <w:p>
      <w:pPr>
        <w:pStyle w:val="BodyText"/>
        <w:spacing w:line="256" w:lineRule="auto" w:before="0"/>
        <w:ind w:left="104" w:right="182"/>
      </w:pPr>
      <w:r>
        <w:rPr>
          <w:b/>
        </w:rPr>
        <w:t>LED Surface Mounted Luminaire, </w:t>
      </w:r>
      <w:r>
        <w:rPr/>
        <w:t>Model(s): BMK-xx xx could be 18, 24, 36, 50,60, or 70 etc. May be followed by additional suffixes that reflect non-safety related product revisions no.</w:t>
      </w:r>
    </w:p>
    <w:p>
      <w:pPr>
        <w:pStyle w:val="BodyText"/>
        <w:spacing w:before="10"/>
        <w:rPr>
          <w:sz w:val="16"/>
        </w:rPr>
      </w:pPr>
    </w:p>
    <w:p>
      <w:pPr>
        <w:pStyle w:val="BodyText"/>
        <w:spacing w:line="256" w:lineRule="auto" w:before="0"/>
        <w:ind w:left="104" w:right="200"/>
      </w:pPr>
      <w:r>
        <w:rPr>
          <w:b/>
        </w:rPr>
        <w:t>LED Surface Mounted Luminaire, </w:t>
      </w:r>
      <w:r>
        <w:rPr/>
        <w:t>Model(s): CLM followed by F, G or S, followed by 24 or 12, followed by 2 or 4, may be followed by ALH, followed by INS, INA, OLS or OLA, followed by A12125, A19156 or P12125, followed by LD4, followed by 1, 2, 3, 4 or 5, followed by STD, LO or HI, followed by 30, 35, 40 or 50, followed by 120V, 277V, UNV, followed by EDC, EDD, ED1D, may be followed by LUA/ES, may be followed by LUA/3W, followed by 1, 2, 3, 4 or 5, followed by MSC4, EL7W, EL14W, EL10W, AMA, AMD, DF, GSK or NSF2.</w:t>
      </w:r>
    </w:p>
    <w:p>
      <w:pPr>
        <w:pStyle w:val="BodyText"/>
        <w:spacing w:before="9"/>
        <w:rPr>
          <w:sz w:val="16"/>
        </w:rPr>
      </w:pPr>
    </w:p>
    <w:p>
      <w:pPr>
        <w:pStyle w:val="BodyText"/>
        <w:spacing w:line="256" w:lineRule="auto" w:before="0"/>
        <w:ind w:left="104" w:right="289"/>
      </w:pPr>
      <w:r>
        <w:rPr>
          <w:b/>
        </w:rPr>
        <w:t>LED Surface Mounted Luminaire, </w:t>
      </w:r>
      <w:r>
        <w:rPr/>
        <w:t>Model(s): CLP followed by F, FE, G or S, followed by 24 or 12, followed by 1, 2 or 4, may be followed by ALH, SHB, SH316B, SHP or SH316P, followed by INS, INA, INSSP, OLS, OLA, OLSSP, OLSS316P, followed by A12125, A19156 or P12125, followed by LD4, followed by 1, 2, 3, 4 or 5, followed by STD, </w:t>
      </w:r>
      <w:r>
        <w:rPr>
          <w:spacing w:val="-4"/>
        </w:rPr>
        <w:t>LO </w:t>
      </w:r>
      <w:r>
        <w:rPr/>
        <w:t>or HI, followed by 30, 35, 40 or 50, followed by 120V, 277V, UNV, followed by EDC, EDD or ED1D, may be followed by LUA/ES, may be followed by LUA/3W, followed by 1, 2, 3, 4 or 5, followed </w:t>
      </w:r>
      <w:r>
        <w:rPr>
          <w:spacing w:val="-8"/>
        </w:rPr>
        <w:t>by </w:t>
      </w:r>
      <w:r>
        <w:rPr/>
        <w:t>MSC4, EL10W, AMA, AMD, DF or </w:t>
      </w:r>
      <w:r>
        <w:rPr>
          <w:spacing w:val="-4"/>
        </w:rPr>
        <w:t>TAD.</w:t>
      </w:r>
    </w:p>
    <w:p>
      <w:pPr>
        <w:pStyle w:val="BodyText"/>
        <w:spacing w:before="7"/>
        <w:rPr>
          <w:sz w:val="16"/>
        </w:rPr>
      </w:pPr>
    </w:p>
    <w:p>
      <w:pPr>
        <w:pStyle w:val="BodyText"/>
        <w:spacing w:line="256" w:lineRule="auto" w:before="0"/>
        <w:ind w:left="104" w:right="289"/>
      </w:pPr>
      <w:r>
        <w:rPr>
          <w:b/>
        </w:rPr>
        <w:t>LED Surface Mounted Luminaire, </w:t>
      </w:r>
      <w:r>
        <w:rPr/>
        <w:t>Model(s): FCC followed by F, FE, G or S, followed by 24 or 12, followed by 1, 2 or 4, may be followed by ALH, SHB, SH316B, SHP or SH316P, followed by INS, INA, INSSP, OLS, OLA, OLSSP, OLSS316P, followed by A12125, A19156 or P12125, followed by LD4, followed by 1, 2, 3, 4 or 5, followed by STD, </w:t>
      </w:r>
      <w:r>
        <w:rPr>
          <w:spacing w:val="-4"/>
        </w:rPr>
        <w:t>LO </w:t>
      </w:r>
      <w:r>
        <w:rPr/>
        <w:t>or HI, followed by 30, 35, 40 or 50, followed by 120V, 277V, UNV, followed by EDC, EDD or ED1D, may be followed by LUA/ES, may be followed by LUA/3W, followed by 1, 2, 3, 4 or 5, followed </w:t>
      </w:r>
      <w:r>
        <w:rPr>
          <w:spacing w:val="-8"/>
        </w:rPr>
        <w:t>by </w:t>
      </w:r>
      <w:r>
        <w:rPr/>
        <w:t>MSC4, EL10W, AMA, AMD, DF or </w:t>
      </w:r>
      <w:r>
        <w:rPr>
          <w:spacing w:val="-4"/>
        </w:rPr>
        <w:t>TAD.</w:t>
      </w:r>
    </w:p>
    <w:p>
      <w:pPr>
        <w:pStyle w:val="BodyText"/>
        <w:spacing w:before="8"/>
        <w:rPr>
          <w:sz w:val="16"/>
        </w:rPr>
      </w:pPr>
    </w:p>
    <w:p>
      <w:pPr>
        <w:pStyle w:val="BodyText"/>
        <w:spacing w:line="256" w:lineRule="auto" w:before="0"/>
        <w:ind w:left="104" w:right="200"/>
      </w:pPr>
      <w:r>
        <w:rPr>
          <w:b/>
        </w:rPr>
        <w:t>LED Surface Mounted Luminaire, </w:t>
      </w:r>
      <w:r>
        <w:rPr/>
        <w:t>Model(s): FCT followed by S, X or D, followed by 2 or 4, followed by LD4, followed by 1 or 2, followed by STD, LO or HI, followed by 2, or 4, followed by STD, LO or HI, followed by 30, 35, 40 or 50, followed by 120, 277 or UNV, may be followed by 90, 80, 81, 82, 83, 89CW, 84, 85, 86, 87, 88, 94, 96 or 97, followed by EDC,</w:t>
      </w:r>
    </w:p>
    <w:p>
      <w:pPr>
        <w:spacing w:after="0" w:line="256" w:lineRule="auto"/>
        <w:sectPr>
          <w:pgSz w:w="15840" w:h="12240" w:orient="landscape"/>
          <w:pgMar w:header="274" w:footer="285" w:top="480" w:bottom="480" w:left="700" w:right="600"/>
        </w:sectPr>
      </w:pPr>
    </w:p>
    <w:p>
      <w:pPr>
        <w:pStyle w:val="BodyText"/>
        <w:spacing w:before="90"/>
        <w:ind w:left="104"/>
      </w:pPr>
      <w:r>
        <w:rPr/>
        <w:t>EDD, ED1D, followed by 1, 2 or 3, may be followed by LLNL, GLR, WL, 12GA, SSN, SSP, SF3.</w:t>
      </w:r>
    </w:p>
    <w:p>
      <w:pPr>
        <w:pStyle w:val="BodyText"/>
      </w:pPr>
    </w:p>
    <w:p>
      <w:pPr>
        <w:pStyle w:val="BodyText"/>
        <w:spacing w:line="256" w:lineRule="auto" w:before="0"/>
        <w:ind w:left="104"/>
      </w:pPr>
      <w:r>
        <w:rPr>
          <w:b/>
        </w:rPr>
        <w:t>LED Surface Mounted Luminaire, </w:t>
      </w:r>
      <w:r>
        <w:rPr/>
        <w:t>Model(s): FMB followed by S, X, D or N, followed by 2 or 4, followed by LD4, followed by 1 or 2, followed by STD, LO or HI, followed by 1 or 2, followed by STD, LO or HI, followed by 30, 35, 40 or 50, followed by 120, 277 or UNV, followed by 90, 80, 81, 82, 93, 84, 85, 86, 87, 88, 94, 96 or 98, followed by EDC, EDD or ED1D, followed by 1, 2 or 3, may be followed by GLR, EL7W, EL10W, EL14W, LLNL, SSN, SSP, AM, MW or SF3, may be followed by 9306 or VRSD.</w:t>
      </w:r>
    </w:p>
    <w:p>
      <w:pPr>
        <w:pStyle w:val="BodyText"/>
        <w:spacing w:before="8"/>
        <w:rPr>
          <w:sz w:val="16"/>
        </w:rPr>
      </w:pPr>
    </w:p>
    <w:p>
      <w:pPr>
        <w:pStyle w:val="BodyText"/>
        <w:spacing w:line="256" w:lineRule="auto"/>
        <w:ind w:left="104" w:right="430"/>
        <w:jc w:val="both"/>
      </w:pPr>
      <w:r>
        <w:rPr>
          <w:b/>
        </w:rPr>
        <w:t>LED Surface Mounted Luminaire, </w:t>
      </w:r>
      <w:r>
        <w:rPr/>
        <w:t>Model(s): FMS followed by S, X, D or N, followed by 24 or 12, followed by 1, 2 or 4, followed by LD4, followed by 1, 2, 3 or 4, followed by STD, LO or HI, followed by 30, 35, 40 or 50, followed by UNV, 120 or 277, may be followed by 90, 80, 81, 82 or 93, followed by 84, 85, 86, 87, 88, 94, 96 or 97, followed by ED1C, ED2C, ED3C, ED4C, ED1D, ED2D, ED3D or ED4D, may be followed by 5LTD, EL5W, EL10W, EL20W, LLNL, GLR, WL, SSN, SSP or SF3, may be followed by 9306 or VRSD.</w:t>
      </w:r>
    </w:p>
    <w:p>
      <w:pPr>
        <w:pStyle w:val="BodyText"/>
        <w:spacing w:before="8"/>
        <w:rPr>
          <w:sz w:val="16"/>
        </w:rPr>
      </w:pPr>
    </w:p>
    <w:p>
      <w:pPr>
        <w:pStyle w:val="BodyText"/>
        <w:spacing w:line="256" w:lineRule="auto" w:before="0"/>
        <w:ind w:left="104" w:right="282"/>
        <w:jc w:val="both"/>
      </w:pPr>
      <w:r>
        <w:rPr>
          <w:b/>
        </w:rPr>
        <w:t>LED Surface Mounted Luminaire, </w:t>
      </w:r>
      <w:r>
        <w:rPr/>
        <w:t>Model(s): FUSL followed by S, X, D or N, followed by 16, followed by 214, 224, 217, 317, 417, 240BX, 340BX, 2U15/8, 3U15/8, 228, 254, 328, 354, 428, 454, 232, 332 or 432, followed by 120, 277 or UNV, followed by four characters, followed by EB51, EB52, EB81, EB81, EBX1 or EBX2, may be followed by EL4, EL5, FNL, GLR, WL, SPS, TCS, SSN, SSP or SF3. followed by S, X, D or N, followed by 1, 2 or 3, followed by 117, 217, 317, 114, 214, 124, 224, 140BX, 240BX, 132, 232, 332, 128, 154, 228, 254 or 328,</w:t>
      </w:r>
    </w:p>
    <w:p>
      <w:pPr>
        <w:pStyle w:val="BodyText"/>
        <w:spacing w:line="256" w:lineRule="auto" w:before="0"/>
        <w:ind w:left="104" w:right="200"/>
      </w:pPr>
      <w:r>
        <w:rPr/>
        <w:t>followed by 120, 277 or UNV, followed by four characters, followed by EB51, EB52, EB81, EB81, EBT2, EBX1 or EBX2, may be followed by CPH, EL4, EL5, FNL, CLR, WL, SPS, TCS, SSN, SSP or SF3. followed by S, X, D or N, followed by 1, 2 or 3, followed by 2 or 4, followed by 12, followed by 2000 or 4000, followed by 8, followed by 30, 35, 40 or 50, followed by UNV, followed by four characters, followed by ED, may be followed by LLNL, SSN, SSP or SF3. followed by S, X, D or N, followed by 1, 2 or 3, followed by 2 or 4, followed by LD4, followed by 1 or 2, followed by STD, LO or HI, followed by 30, 35, 40 or 50, followed by UNV, followed by 90, 80, 81, 82 or 93, followed by 84, 85, 86, 87, 88, 94, 96, 97 or 98, followed by EDC1, EDC2, EDD1, EDD2, ED1D1 or ED1D2, followed by LLNL, AM, MW, SSN, SSP or SF3.</w:t>
      </w:r>
    </w:p>
    <w:p>
      <w:pPr>
        <w:pStyle w:val="BodyText"/>
        <w:spacing w:before="3"/>
        <w:rPr>
          <w:sz w:val="16"/>
        </w:rPr>
      </w:pPr>
    </w:p>
    <w:p>
      <w:pPr>
        <w:spacing w:before="0"/>
        <w:ind w:left="104" w:right="0" w:firstLine="0"/>
        <w:jc w:val="left"/>
        <w:rPr>
          <w:sz w:val="18"/>
        </w:rPr>
      </w:pPr>
      <w:r>
        <w:rPr>
          <w:b/>
          <w:sz w:val="18"/>
        </w:rPr>
        <w:t>LED Surface Mounted Luminaire, </w:t>
      </w:r>
      <w:r>
        <w:rPr>
          <w:sz w:val="18"/>
        </w:rPr>
        <w:t>Model(s): FVS4M Catalog numbers may be followed by additional suffixes that reflect non-safety critical features.</w:t>
      </w:r>
    </w:p>
    <w:p>
      <w:pPr>
        <w:pStyle w:val="BodyText"/>
      </w:pPr>
    </w:p>
    <w:p>
      <w:pPr>
        <w:pStyle w:val="BodyText"/>
        <w:spacing w:line="256" w:lineRule="auto" w:before="0"/>
        <w:ind w:left="104" w:right="340"/>
      </w:pPr>
      <w:r>
        <w:rPr>
          <w:b/>
        </w:rPr>
        <w:t>LED Surface Mounted Luminaire, </w:t>
      </w:r>
      <w:r>
        <w:rPr/>
        <w:t>Model(s): FVS4P Catalog numbers may be followed by additional suffixes that reflect non-safety critical features. Maybe followed by -xWL that denotes for use in wet locations (where x can be any number of alphanumeric characters for marketing purposes)..</w:t>
      </w:r>
    </w:p>
    <w:p>
      <w:pPr>
        <w:pStyle w:val="BodyText"/>
        <w:spacing w:before="10"/>
        <w:rPr>
          <w:sz w:val="16"/>
        </w:rPr>
      </w:pPr>
    </w:p>
    <w:p>
      <w:pPr>
        <w:spacing w:before="0"/>
        <w:ind w:left="104" w:right="0" w:firstLine="0"/>
        <w:jc w:val="left"/>
        <w:rPr>
          <w:sz w:val="18"/>
        </w:rPr>
      </w:pPr>
      <w:r>
        <w:rPr>
          <w:b/>
          <w:sz w:val="18"/>
        </w:rPr>
        <w:t>LED Surface Mounted Luminaire, </w:t>
      </w:r>
      <w:r>
        <w:rPr>
          <w:sz w:val="18"/>
        </w:rPr>
        <w:t>Model(s): FVS8M Catalog numbers may be followed by additional suffixes that reflect non-safety critical features.</w:t>
      </w:r>
    </w:p>
    <w:p>
      <w:pPr>
        <w:pStyle w:val="BodyText"/>
      </w:pPr>
    </w:p>
    <w:p>
      <w:pPr>
        <w:pStyle w:val="BodyText"/>
        <w:spacing w:line="256" w:lineRule="auto" w:before="0"/>
        <w:ind w:left="104" w:right="340"/>
      </w:pPr>
      <w:r>
        <w:rPr>
          <w:b/>
        </w:rPr>
        <w:t>LED Surface Mounted Luminaire, </w:t>
      </w:r>
      <w:r>
        <w:rPr/>
        <w:t>Model(s): FVS8P Catalog numbers may be followed by additional suffixes that reflect non-safety critical features. Maybe followed by -xWL that denotes for use in wet locations (where x can be any number of alphanumeric characters for marketing purposes)..</w:t>
      </w:r>
    </w:p>
    <w:p>
      <w:pPr>
        <w:pStyle w:val="BodyText"/>
        <w:spacing w:before="10"/>
        <w:rPr>
          <w:sz w:val="16"/>
        </w:rPr>
      </w:pPr>
    </w:p>
    <w:p>
      <w:pPr>
        <w:pStyle w:val="BodyText"/>
        <w:spacing w:line="256" w:lineRule="auto" w:before="0"/>
        <w:ind w:left="104" w:right="310"/>
      </w:pPr>
      <w:r>
        <w:rPr>
          <w:b/>
        </w:rPr>
        <w:t>LED Surface Mounted Luminaire, </w:t>
      </w:r>
      <w:r>
        <w:rPr/>
        <w:t>Model(s): FWL-D followed by -2, -4 -18, followed by LD4-UNV, followed by HI/HI, STD/STD or LO/LO, followed by 35, followed by -84-ED, -86- ED, 89CX/86-ED.</w:t>
      </w:r>
    </w:p>
    <w:p>
      <w:pPr>
        <w:pStyle w:val="BodyText"/>
        <w:spacing w:before="10"/>
        <w:rPr>
          <w:sz w:val="16"/>
        </w:rPr>
      </w:pPr>
    </w:p>
    <w:p>
      <w:pPr>
        <w:pStyle w:val="BodyText"/>
        <w:spacing w:before="0"/>
        <w:ind w:left="104"/>
      </w:pPr>
      <w:r>
        <w:rPr>
          <w:b/>
        </w:rPr>
        <w:t>LED Surface Mounted Luminaire, </w:t>
      </w:r>
      <w:r>
        <w:rPr/>
        <w:t>Model(s): FWLDL-D followed by -2, -4 -18, followed by LD4-UNV, followed by HI/HI, STD/STD or LO/LO, followed by 35, followed by -84-ED,</w:t>
      </w:r>
    </w:p>
    <w:p>
      <w:pPr>
        <w:pStyle w:val="BodyText"/>
        <w:spacing w:before="15"/>
        <w:ind w:left="104"/>
      </w:pPr>
      <w:r>
        <w:rPr/>
        <w:t>-86-ED, 89CX/86-ED.</w:t>
      </w:r>
    </w:p>
    <w:p>
      <w:pPr>
        <w:pStyle w:val="BodyText"/>
      </w:pPr>
    </w:p>
    <w:p>
      <w:pPr>
        <w:spacing w:before="1"/>
        <w:ind w:left="104" w:right="0" w:firstLine="0"/>
        <w:jc w:val="left"/>
        <w:rPr>
          <w:sz w:val="18"/>
        </w:rPr>
      </w:pPr>
      <w:r>
        <w:rPr>
          <w:b/>
          <w:sz w:val="18"/>
        </w:rPr>
        <w:t>LED Surface Mounted Luminaire, </w:t>
      </w:r>
      <w:r>
        <w:rPr>
          <w:sz w:val="18"/>
        </w:rPr>
        <w:t>Model(s): General Coverage LED Tube Lamp Style Luminaires</w:t>
      </w:r>
    </w:p>
    <w:p>
      <w:pPr>
        <w:pStyle w:val="BodyText"/>
      </w:pPr>
    </w:p>
    <w:p>
      <w:pPr>
        <w:spacing w:line="480" w:lineRule="auto" w:before="0"/>
        <w:ind w:left="104" w:right="3291" w:firstLine="0"/>
        <w:jc w:val="both"/>
        <w:rPr>
          <w:sz w:val="18"/>
        </w:rPr>
      </w:pPr>
      <w:r>
        <w:rPr>
          <w:b/>
          <w:sz w:val="18"/>
        </w:rPr>
        <w:t>LED Surface Mounted Luminaire, </w:t>
      </w:r>
      <w:r>
        <w:rPr>
          <w:sz w:val="18"/>
        </w:rPr>
        <w:t>Model(s): H12D May be followed by additional suffixes that represent non-safety related product options </w:t>
      </w:r>
      <w:r>
        <w:rPr>
          <w:b/>
          <w:sz w:val="18"/>
        </w:rPr>
        <w:t>LED Surface Mounted Luminaire, </w:t>
      </w:r>
      <w:r>
        <w:rPr>
          <w:sz w:val="18"/>
        </w:rPr>
        <w:t>Model(s): H12F May be followed by additional suffixes that represent non-safety related product options </w:t>
      </w:r>
      <w:r>
        <w:rPr>
          <w:b/>
          <w:sz w:val="18"/>
        </w:rPr>
        <w:t>LED Surface Mounted Luminaire, </w:t>
      </w:r>
      <w:r>
        <w:rPr>
          <w:sz w:val="18"/>
        </w:rPr>
        <w:t>Model(s): H12S May be followed by additional suffixes that represent non-safety related product options </w:t>
      </w:r>
      <w:r>
        <w:rPr>
          <w:b/>
          <w:sz w:val="18"/>
        </w:rPr>
        <w:t>LED Surface Mounted Luminaire, </w:t>
      </w:r>
      <w:r>
        <w:rPr>
          <w:sz w:val="18"/>
        </w:rPr>
        <w:t>Model(s): HBLAO1550C Where 50 = 5000K represents CCT and C = UNV voltage, 0-10V dimming</w:t>
      </w:r>
    </w:p>
    <w:p>
      <w:pPr>
        <w:spacing w:after="0" w:line="480" w:lineRule="auto"/>
        <w:jc w:val="both"/>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LED Surface Mounted Luminaire, </w:t>
      </w:r>
      <w:r>
        <w:rPr>
          <w:sz w:val="18"/>
        </w:rPr>
        <w:t>Model(s): HBLAO2350C Where 50 = 5000K represents CCT and C = UNV voltage, 0-10V dimming</w:t>
      </w:r>
    </w:p>
    <w:p>
      <w:pPr>
        <w:pStyle w:val="BodyText"/>
      </w:pPr>
    </w:p>
    <w:p>
      <w:pPr>
        <w:spacing w:before="0"/>
        <w:ind w:left="104" w:right="0" w:firstLine="0"/>
        <w:jc w:val="left"/>
        <w:rPr>
          <w:sz w:val="18"/>
        </w:rPr>
      </w:pPr>
      <w:r>
        <w:rPr>
          <w:b/>
          <w:sz w:val="18"/>
        </w:rPr>
        <w:t>LED Surface Mounted Luminaire, </w:t>
      </w:r>
      <w:r>
        <w:rPr>
          <w:sz w:val="18"/>
        </w:rPr>
        <w:t>Model(s): HDF-LED Catalog Numbers may be followed by additional suffixes that reflect non-safety critical features.</w:t>
      </w:r>
    </w:p>
    <w:p>
      <w:pPr>
        <w:pStyle w:val="BodyText"/>
      </w:pPr>
    </w:p>
    <w:p>
      <w:pPr>
        <w:pStyle w:val="BodyText"/>
        <w:spacing w:line="256" w:lineRule="auto" w:before="0"/>
        <w:ind w:left="104" w:right="728"/>
      </w:pPr>
      <w:r>
        <w:rPr>
          <w:b/>
        </w:rPr>
        <w:t>LED Surface Mounted Luminaire, </w:t>
      </w:r>
      <w:r>
        <w:rPr/>
        <w:t>Model(s): HLC4079yy1EWH*-#*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835"/>
      </w:pPr>
      <w:r>
        <w:rPr>
          <w:b/>
        </w:rPr>
        <w:t>LED Surface Mounted Luminaire, </w:t>
      </w:r>
      <w:r>
        <w:rPr/>
        <w:t>Model(s): HLC4079yy1EWH*-*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728"/>
      </w:pPr>
      <w:r>
        <w:rPr>
          <w:b/>
        </w:rPr>
        <w:t>LED Surface Mounted Luminaire, </w:t>
      </w:r>
      <w:r>
        <w:rPr/>
        <w:t>Model(s): HLC6099yy1EWH*-#*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9"/>
        <w:rPr>
          <w:sz w:val="16"/>
        </w:rPr>
      </w:pPr>
    </w:p>
    <w:p>
      <w:pPr>
        <w:pStyle w:val="BodyText"/>
        <w:spacing w:line="256" w:lineRule="auto"/>
        <w:ind w:left="104" w:right="835"/>
      </w:pPr>
      <w:r>
        <w:rPr>
          <w:b/>
        </w:rPr>
        <w:t>LED Surface Mounted Luminaire, </w:t>
      </w:r>
      <w:r>
        <w:rPr/>
        <w:t>Model(s): HLC6099yy1EWH*-*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9"/>
        <w:rPr>
          <w:sz w:val="16"/>
        </w:rPr>
      </w:pPr>
    </w:p>
    <w:p>
      <w:pPr>
        <w:pStyle w:val="BodyText"/>
        <w:spacing w:line="256" w:lineRule="auto" w:before="0"/>
        <w:ind w:left="104" w:right="728"/>
      </w:pPr>
      <w:r>
        <w:rPr>
          <w:b/>
        </w:rPr>
        <w:t>LED Surface Mounted Luminaire, </w:t>
      </w:r>
      <w:r>
        <w:rPr/>
        <w:t>Model(s): HLC9129yy1EWH*-#*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835"/>
      </w:pPr>
      <w:r>
        <w:rPr>
          <w:b/>
        </w:rPr>
        <w:t>LED Surface Mounted Luminaire, </w:t>
      </w:r>
      <w:r>
        <w:rPr/>
        <w:t>Model(s): HLC9129yy1EWH*-*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471"/>
      </w:pPr>
      <w:r>
        <w:rPr>
          <w:b/>
        </w:rPr>
        <w:t>LED Surface Mounted Luminaire, </w:t>
      </w:r>
      <w:r>
        <w:rPr/>
        <w:t>Model(s): HLCMS9129yy1EWH*-#*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577"/>
      </w:pPr>
      <w:r>
        <w:rPr>
          <w:b/>
        </w:rPr>
        <w:t>LED Surface Mounted Luminaire, </w:t>
      </w:r>
      <w:r>
        <w:rPr/>
        <w:t>Model(s): HLCMS9129yy1EWH*-* - “yy” replaced by two digital numbers 27-50 to denote Different CCT. “*” may be blank or be followed </w:t>
      </w:r>
      <w:r>
        <w:rPr>
          <w:spacing w:val="-6"/>
        </w:rPr>
        <w:t>by </w:t>
      </w:r>
      <w:r>
        <w:rPr/>
        <w:t>additional suffixes to denote non-safety related product revisions. "#" represents the number of products in different packages (bulk options), or it can be blank.</w:t>
      </w:r>
    </w:p>
    <w:p>
      <w:pPr>
        <w:pStyle w:val="BodyText"/>
        <w:spacing w:before="10"/>
        <w:rPr>
          <w:sz w:val="16"/>
        </w:rPr>
      </w:pPr>
    </w:p>
    <w:p>
      <w:pPr>
        <w:pStyle w:val="BodyText"/>
        <w:spacing w:line="256" w:lineRule="auto" w:before="0"/>
        <w:ind w:left="104" w:right="158"/>
      </w:pPr>
      <w:r>
        <w:rPr>
          <w:b/>
        </w:rPr>
        <w:t>LED Surface Mounted Luminaire, </w:t>
      </w:r>
      <w:r>
        <w:rPr/>
        <w:t>Model(s): HVL followed by 8, 12, may be followed by BR, MR, ER, followed by 1, 2, 4, 8, followed by LD4, followed by 1, 2, 3, followed by STD, LO, HI, followed by 30, 35, 40, 50, followed by UNV, followed by O, C, followed by ED, followed by C, D, 1D, followed by 1,2, 3, 4, followed by D, S, followed by PM, NSF, TILW, PI2BLK- 6pp-WG, PI2BLU-6PP-WG, IB/OB, OS1, OS2, IP64, NAT, may be followed by BK, DP, followed by VRSD, HVL12CB, HVL8CB.</w:t>
      </w:r>
    </w:p>
    <w:p>
      <w:pPr>
        <w:pStyle w:val="BodyText"/>
        <w:spacing w:before="8"/>
        <w:rPr>
          <w:sz w:val="16"/>
        </w:rPr>
      </w:pPr>
    </w:p>
    <w:p>
      <w:pPr>
        <w:pStyle w:val="BodyText"/>
        <w:spacing w:line="256" w:lineRule="auto" w:before="0"/>
        <w:ind w:left="104" w:right="310"/>
      </w:pPr>
      <w:r>
        <w:rPr>
          <w:b/>
        </w:rPr>
        <w:t>LED Surface Mounted Luminaire, </w:t>
      </w:r>
      <w:r>
        <w:rPr/>
        <w:t>Model(s): HVSL12 followed by 2, 4 or 8: followed by LD4: followed by 1, 2 or 3: followed by STD, </w:t>
      </w:r>
      <w:r>
        <w:rPr>
          <w:spacing w:val="-4"/>
        </w:rPr>
        <w:t>LO </w:t>
      </w:r>
      <w:r>
        <w:rPr/>
        <w:t>or HI: followed by two digits: followed </w:t>
      </w:r>
      <w:r>
        <w:rPr>
          <w:spacing w:val="-7"/>
        </w:rPr>
        <w:t>by </w:t>
      </w:r>
      <w:r>
        <w:rPr/>
        <w:t>UNV: followed by O or C: followed by EDC, EDD, or ED1D: may followed by two-six characters: may be followed by Blank, BK, DP, or BZ: may be followed by VRSD</w:t>
      </w:r>
    </w:p>
    <w:p>
      <w:pPr>
        <w:pStyle w:val="BodyText"/>
        <w:spacing w:before="10"/>
        <w:rPr>
          <w:sz w:val="16"/>
        </w:rPr>
      </w:pPr>
    </w:p>
    <w:p>
      <w:pPr>
        <w:pStyle w:val="BodyText"/>
        <w:spacing w:line="256" w:lineRule="auto" w:before="0"/>
        <w:ind w:left="104" w:right="310"/>
      </w:pPr>
      <w:r>
        <w:rPr>
          <w:b/>
        </w:rPr>
        <w:t>LED Surface Mounted Luminaire, </w:t>
      </w:r>
      <w:r>
        <w:rPr/>
        <w:t>Model(s): HVSL2 followed by 2, 4 or 8: followed by LD4: followed by 1, 2 or 3: followed by STD, </w:t>
      </w:r>
      <w:r>
        <w:rPr>
          <w:spacing w:val="-4"/>
        </w:rPr>
        <w:t>LO </w:t>
      </w:r>
      <w:r>
        <w:rPr/>
        <w:t>or HI: followed by two digits: followed </w:t>
      </w:r>
      <w:r>
        <w:rPr>
          <w:spacing w:val="-7"/>
        </w:rPr>
        <w:t>by </w:t>
      </w:r>
      <w:r>
        <w:rPr/>
        <w:t>UNV: followed by O or C: followed by EDC, EDD, or ED1D: may followed by two-six characters: may be followed by Blank, BK, DP, or BZ: may be followed by VRSD</w:t>
      </w:r>
    </w:p>
    <w:p>
      <w:pPr>
        <w:pStyle w:val="BodyText"/>
        <w:spacing w:before="10"/>
        <w:rPr>
          <w:sz w:val="16"/>
        </w:rPr>
      </w:pPr>
    </w:p>
    <w:p>
      <w:pPr>
        <w:pStyle w:val="BodyText"/>
        <w:spacing w:line="256" w:lineRule="auto" w:before="0"/>
        <w:ind w:left="104" w:right="310"/>
      </w:pPr>
      <w:r>
        <w:rPr>
          <w:b/>
        </w:rPr>
        <w:t>LED Surface Mounted Luminaire, </w:t>
      </w:r>
      <w:r>
        <w:rPr/>
        <w:t>Model(s): HVSL4 followed by 2, 4 or 8: followed by LD4: followed by 1, 2 or 3: followed by STD, </w:t>
      </w:r>
      <w:r>
        <w:rPr>
          <w:spacing w:val="-4"/>
        </w:rPr>
        <w:t>LO </w:t>
      </w:r>
      <w:r>
        <w:rPr/>
        <w:t>or HI: followed by two digits: followed </w:t>
      </w:r>
      <w:r>
        <w:rPr>
          <w:spacing w:val="-7"/>
        </w:rPr>
        <w:t>by </w:t>
      </w:r>
      <w:r>
        <w:rPr/>
        <w:t>UNV: followed by O or C: followed by EDC, EDD, or ED1D: may followed by two-six characters: may be followed by Blank, BK, DP, or BZ: may be followed by VRSD</w:t>
      </w:r>
    </w:p>
    <w:p>
      <w:pPr>
        <w:pStyle w:val="BodyText"/>
        <w:spacing w:before="10"/>
        <w:rPr>
          <w:sz w:val="16"/>
        </w:rPr>
      </w:pPr>
    </w:p>
    <w:p>
      <w:pPr>
        <w:pStyle w:val="BodyText"/>
        <w:spacing w:line="256" w:lineRule="auto" w:before="0"/>
        <w:ind w:left="104" w:right="310"/>
      </w:pPr>
      <w:r>
        <w:rPr>
          <w:b/>
        </w:rPr>
        <w:t>LED Surface Mounted Luminaire, </w:t>
      </w:r>
      <w:r>
        <w:rPr/>
        <w:t>Model(s): HVSL8 followed by 2, 4 or 8: followed by LD4: followed by 1, 2 or 3: followed by STD, </w:t>
      </w:r>
      <w:r>
        <w:rPr>
          <w:spacing w:val="-4"/>
        </w:rPr>
        <w:t>LO </w:t>
      </w:r>
      <w:r>
        <w:rPr/>
        <w:t>or HI: followed by two digits: followed </w:t>
      </w:r>
      <w:r>
        <w:rPr>
          <w:spacing w:val="-7"/>
        </w:rPr>
        <w:t>by </w:t>
      </w:r>
      <w:r>
        <w:rPr/>
        <w:t>UNV: followed by O or C: followed by EDC, EDD, or ED1D: may followed by two-six characters: may be followed by Blank, BK, DP, or BZ: may be followed by VRSD</w:t>
      </w:r>
    </w:p>
    <w:p>
      <w:pPr>
        <w:spacing w:after="0" w:line="256" w:lineRule="auto"/>
        <w:sectPr>
          <w:pgSz w:w="15840" w:h="12240" w:orient="landscape"/>
          <w:pgMar w:header="274" w:footer="285" w:top="480" w:bottom="480" w:left="700" w:right="600"/>
        </w:sectPr>
      </w:pPr>
    </w:p>
    <w:p>
      <w:pPr>
        <w:pStyle w:val="BodyText"/>
        <w:spacing w:line="256" w:lineRule="auto" w:before="90"/>
        <w:ind w:left="104"/>
      </w:pPr>
      <w:r>
        <w:rPr>
          <w:b/>
        </w:rPr>
        <w:t>LED Surface Mounted Luminaire, </w:t>
      </w:r>
      <w:r>
        <w:rPr/>
        <w:t>Model(s): LEN-WET-HLC6099yy1EWH* - “yy” replaced by two digital numbers 27-50 to denote Different CCT. “*” may be blank or be followed by additional suffixes to denote non-safety related product revisions. "#" represents the number of products in different packages (bulk options), or it can be blank.</w:t>
      </w:r>
    </w:p>
    <w:p>
      <w:pPr>
        <w:pStyle w:val="BodyText"/>
        <w:spacing w:before="9"/>
        <w:rPr>
          <w:sz w:val="16"/>
        </w:rPr>
      </w:pPr>
    </w:p>
    <w:p>
      <w:pPr>
        <w:pStyle w:val="BodyText"/>
        <w:spacing w:line="256" w:lineRule="auto"/>
        <w:ind w:left="104" w:right="752"/>
      </w:pPr>
      <w:r>
        <w:rPr>
          <w:b/>
        </w:rPr>
        <w:t>LED Surface Mounted Luminaire, </w:t>
      </w:r>
      <w:r>
        <w:rPr/>
        <w:t>Model(s): LEN-WET-HLC6099yy1EWH*-#* - “yy” replaced by two digital numbers 27-50 to denote Different CCT. “*” may be blank or be followed by additional suffixes to denote non-safety related product revisions. "#" represents the number of products in different packages (bulk options), or it can be blank.</w:t>
      </w:r>
    </w:p>
    <w:p>
      <w:pPr>
        <w:pStyle w:val="BodyText"/>
        <w:spacing w:before="9"/>
        <w:rPr>
          <w:sz w:val="16"/>
        </w:rPr>
      </w:pPr>
    </w:p>
    <w:p>
      <w:pPr>
        <w:pStyle w:val="BodyText"/>
        <w:spacing w:line="256" w:lineRule="auto" w:before="0"/>
        <w:ind w:left="104" w:right="200"/>
      </w:pPr>
      <w:r>
        <w:rPr>
          <w:b/>
        </w:rPr>
        <w:t>LED Surface Mounted Luminaire, </w:t>
      </w:r>
      <w:r>
        <w:rPr/>
        <w:t>Model(s): LEN-WET-HLC6099yy1EWH*-* - “yy” replaced by two digital numbers 27-50 to denote Different CCT. “*” may be blank or be followed by additional suffixes to denote non-safety related product revisions. "#" represents the number of products in different packages (bulk options), or it can be blank.</w:t>
      </w:r>
    </w:p>
    <w:p>
      <w:pPr>
        <w:pStyle w:val="BodyText"/>
        <w:spacing w:before="10"/>
        <w:rPr>
          <w:sz w:val="16"/>
        </w:rPr>
      </w:pPr>
    </w:p>
    <w:p>
      <w:pPr>
        <w:spacing w:line="480" w:lineRule="auto" w:before="0"/>
        <w:ind w:left="104" w:right="4336" w:firstLine="0"/>
        <w:jc w:val="both"/>
        <w:rPr>
          <w:sz w:val="18"/>
        </w:rPr>
      </w:pPr>
      <w:r>
        <w:rPr>
          <w:b/>
          <w:sz w:val="18"/>
        </w:rPr>
        <w:t>LED Surface Mounted Luminaire, </w:t>
      </w:r>
      <w:r>
        <w:rPr>
          <w:sz w:val="18"/>
        </w:rPr>
        <w:t>Model(s): LHB-12-UNV-L8xx-CD-U Where xx represents color temp and can be any number. </w:t>
      </w:r>
      <w:r>
        <w:rPr>
          <w:b/>
          <w:sz w:val="18"/>
        </w:rPr>
        <w:t>LED Surface Mounted Luminaire, </w:t>
      </w:r>
      <w:r>
        <w:rPr>
          <w:sz w:val="18"/>
        </w:rPr>
        <w:t>Model(s): LHB-18-UNV-L8xx-CD-U Where xx represents color temp and can be any number. </w:t>
      </w:r>
      <w:r>
        <w:rPr>
          <w:b/>
          <w:sz w:val="18"/>
        </w:rPr>
        <w:t>LED Surface Mounted Luminaire, </w:t>
      </w:r>
      <w:r>
        <w:rPr>
          <w:sz w:val="18"/>
        </w:rPr>
        <w:t>Model(s): LHB-24-UNV-L8xx-CD-U Where xx represents color temp and can be any number. </w:t>
      </w:r>
      <w:r>
        <w:rPr>
          <w:b/>
          <w:sz w:val="18"/>
        </w:rPr>
        <w:t>LED Surface Mounted Luminaire, </w:t>
      </w:r>
      <w:r>
        <w:rPr>
          <w:sz w:val="18"/>
        </w:rPr>
        <w:t>Model(s): LHB-36-UNV-L8xx-CD-U Where xx represents color temp and can be any number.</w:t>
      </w:r>
    </w:p>
    <w:p>
      <w:pPr>
        <w:pStyle w:val="BodyText"/>
        <w:spacing w:line="256" w:lineRule="auto" w:before="5"/>
        <w:ind w:left="104" w:right="332"/>
      </w:pPr>
      <w:r>
        <w:rPr>
          <w:b/>
        </w:rPr>
        <w:t>LED Surface Mounted Luminaire, </w:t>
      </w:r>
      <w:r>
        <w:rPr/>
        <w:t>Model(s): LHB-a-b-c-CD-e-f-g-h Where: (a) represents nominal lumens and can be any two-digit number, (b) represents input voltage and can be UNV or blank, (c) represents color rendering index and color temp and can be any three-digit number with prefix “L”, (e) represents packaging method and can be any alphanumeric characters or blank, (f) represents supplemental occupancy or motion sensor and can be “OEFP010VMV” or blank, (g) represents Emergency driver and can be “EL7W”, “EL14W” or blank, (h) represents attached cord and/or plug, or attached flexible conduit and can be any combination of letters and numbers, or blank</w:t>
      </w:r>
    </w:p>
    <w:p>
      <w:pPr>
        <w:pStyle w:val="BodyText"/>
        <w:spacing w:before="7"/>
        <w:rPr>
          <w:sz w:val="16"/>
        </w:rPr>
      </w:pPr>
    </w:p>
    <w:p>
      <w:pPr>
        <w:spacing w:line="480" w:lineRule="auto" w:before="0"/>
        <w:ind w:left="104" w:right="2116" w:firstLine="0"/>
        <w:jc w:val="left"/>
        <w:rPr>
          <w:sz w:val="18"/>
        </w:rPr>
      </w:pPr>
      <w:r>
        <w:rPr>
          <w:b/>
          <w:sz w:val="18"/>
        </w:rPr>
        <w:t>LED Surface Mounted Luminaire, </w:t>
      </w:r>
      <w:r>
        <w:rPr>
          <w:sz w:val="18"/>
        </w:rPr>
        <w:t>Model(s): LSR Model number may be followed by additional suffixes that reflect non-safety related product revisions. </w:t>
      </w:r>
      <w:r>
        <w:rPr>
          <w:b/>
          <w:sz w:val="18"/>
        </w:rPr>
        <w:t>LED Surface Mounted Luminaire, </w:t>
      </w:r>
      <w:r>
        <w:rPr>
          <w:sz w:val="18"/>
        </w:rPr>
        <w:t>Model(s): LSRP Model number may be followed by additional suffixes that reflect non-safety related product revisions. </w:t>
      </w:r>
      <w:r>
        <w:rPr>
          <w:b/>
          <w:sz w:val="18"/>
        </w:rPr>
        <w:t>LED Surface Mounted Luminaire, </w:t>
      </w:r>
      <w:r>
        <w:rPr>
          <w:sz w:val="18"/>
        </w:rPr>
        <w:t>Model(s): LSSQ Model number may be followed by additional suffixes that reflect non-safety related product revisions. </w:t>
      </w:r>
      <w:r>
        <w:rPr>
          <w:b/>
          <w:sz w:val="18"/>
        </w:rPr>
        <w:t>LED Surface Mounted Luminaire, </w:t>
      </w:r>
      <w:r>
        <w:rPr>
          <w:sz w:val="18"/>
        </w:rPr>
        <w:t>Model(s): LSSQP Model number may be followed by additional suffixes that reflect non-safety related product revisions.</w:t>
      </w:r>
    </w:p>
    <w:p>
      <w:pPr>
        <w:pStyle w:val="BodyText"/>
        <w:spacing w:line="256" w:lineRule="auto" w:before="5"/>
        <w:ind w:left="104" w:right="615"/>
      </w:pPr>
      <w:r>
        <w:rPr>
          <w:b/>
        </w:rPr>
        <w:t>LED Surface Mounted Luminaire, </w:t>
      </w:r>
      <w:r>
        <w:rPr/>
        <w:t>Model(s): MPBL followed by 2, 3, 4, followed by LD4, followed by 120, 277, UNV, followed by 1, 2, followed by LO, HI, STD, followed by 1, 2, followed by LO, HI, STD, followed by 30, 35, 40, followed by EDC, EDD, ED1D, followed by 1, 2, may be followed by LVCP, AM, GLR, PS4, PS4L, PS4R, FEC, LLNL, LLNLA.</w:t>
      </w:r>
    </w:p>
    <w:p>
      <w:pPr>
        <w:pStyle w:val="BodyText"/>
        <w:spacing w:before="10"/>
        <w:rPr>
          <w:sz w:val="16"/>
        </w:rPr>
      </w:pPr>
    </w:p>
    <w:p>
      <w:pPr>
        <w:pStyle w:val="BodyText"/>
        <w:spacing w:line="256" w:lineRule="auto" w:before="0"/>
        <w:ind w:left="104" w:right="310"/>
      </w:pPr>
      <w:r>
        <w:rPr>
          <w:b/>
        </w:rPr>
        <w:t>LED Surface Mounted Luminaire, </w:t>
      </w:r>
      <w:r>
        <w:rPr/>
        <w:t>Model(s): RT14SP where x may be replaced by one digital number 0-9 and yy may be replaced by two digital numbers 27-65. Model</w:t>
      </w:r>
      <w:r>
        <w:rPr>
          <w:spacing w:val="-22"/>
        </w:rPr>
        <w:t> </w:t>
      </w:r>
      <w:r>
        <w:rPr/>
        <w:t>numbers may have additional suffixes or prefixes.</w:t>
      </w:r>
    </w:p>
    <w:p>
      <w:pPr>
        <w:pStyle w:val="BodyText"/>
        <w:spacing w:before="10"/>
        <w:rPr>
          <w:sz w:val="16"/>
        </w:rPr>
      </w:pPr>
    </w:p>
    <w:p>
      <w:pPr>
        <w:pStyle w:val="BodyText"/>
        <w:spacing w:line="256" w:lineRule="auto" w:before="0"/>
        <w:ind w:left="104" w:right="427"/>
      </w:pPr>
      <w:r>
        <w:rPr>
          <w:b/>
        </w:rPr>
        <w:t>LED Surface Mounted Luminaire, </w:t>
      </w:r>
      <w:r>
        <w:rPr/>
        <w:t>Model(s): RT22FP where x may be replaced by one digital number 0-9 and yy may be replaced by two digital numbers 27-65. Model</w:t>
      </w:r>
      <w:r>
        <w:rPr>
          <w:spacing w:val="-22"/>
        </w:rPr>
        <w:t> </w:t>
      </w:r>
      <w:r>
        <w:rPr/>
        <w:t>numbers may have additional suffixes or prefixes.</w:t>
      </w:r>
    </w:p>
    <w:p>
      <w:pPr>
        <w:pStyle w:val="BodyText"/>
        <w:spacing w:before="9"/>
        <w:rPr>
          <w:sz w:val="16"/>
        </w:rPr>
      </w:pPr>
    </w:p>
    <w:p>
      <w:pPr>
        <w:pStyle w:val="BodyText"/>
        <w:spacing w:line="256" w:lineRule="auto"/>
        <w:ind w:left="104" w:right="310"/>
      </w:pPr>
      <w:r>
        <w:rPr>
          <w:b/>
        </w:rPr>
        <w:t>LED Surface Mounted Luminaire, </w:t>
      </w:r>
      <w:r>
        <w:rPr/>
        <w:t>Model(s): RT22SP where x may be replaced by one digital number 0-9 and yy may be replaced by two digital numbers 27-65. Model</w:t>
      </w:r>
      <w:r>
        <w:rPr>
          <w:spacing w:val="-22"/>
        </w:rPr>
        <w:t> </w:t>
      </w:r>
      <w:r>
        <w:rPr/>
        <w:t>numbers may have additional suffixes or prefixes.</w:t>
      </w:r>
    </w:p>
    <w:p>
      <w:pPr>
        <w:pStyle w:val="BodyText"/>
        <w:spacing w:before="9"/>
        <w:rPr>
          <w:sz w:val="16"/>
        </w:rPr>
      </w:pPr>
    </w:p>
    <w:p>
      <w:pPr>
        <w:pStyle w:val="BodyText"/>
        <w:spacing w:line="256" w:lineRule="auto" w:before="0"/>
        <w:ind w:left="104" w:right="427"/>
      </w:pPr>
      <w:r>
        <w:rPr>
          <w:b/>
        </w:rPr>
        <w:t>LED Surface Mounted Luminaire, </w:t>
      </w:r>
      <w:r>
        <w:rPr/>
        <w:t>Model(s): RT24FP where x may be replaced by one digital number 0-9 and yy may be replaced by two digital numbers 27-65. Model</w:t>
      </w:r>
      <w:r>
        <w:rPr>
          <w:spacing w:val="-22"/>
        </w:rPr>
        <w:t> </w:t>
      </w:r>
      <w:r>
        <w:rPr/>
        <w:t>numbers may have additional suffixes or prefixes.</w:t>
      </w:r>
    </w:p>
    <w:p>
      <w:pPr>
        <w:spacing w:after="0" w:line="256" w:lineRule="auto"/>
        <w:sectPr>
          <w:pgSz w:w="15840" w:h="12240" w:orient="landscape"/>
          <w:pgMar w:header="274" w:footer="285" w:top="480" w:bottom="480" w:left="700" w:right="600"/>
        </w:sectPr>
      </w:pPr>
    </w:p>
    <w:p>
      <w:pPr>
        <w:pStyle w:val="BodyText"/>
        <w:spacing w:line="256" w:lineRule="auto" w:before="90"/>
        <w:ind w:left="104" w:right="310"/>
      </w:pPr>
      <w:r>
        <w:rPr>
          <w:b/>
        </w:rPr>
        <w:t>LED Surface Mounted Luminaire, </w:t>
      </w:r>
      <w:r>
        <w:rPr/>
        <w:t>Model(s): RT24SP where x may be replaced by one digital number 0-9 and yy may be replaced by two digital numbers 27-65. Model numbers may have additional suffixes or prefixes.</w:t>
      </w:r>
    </w:p>
    <w:p>
      <w:pPr>
        <w:pStyle w:val="BodyText"/>
        <w:spacing w:before="9"/>
        <w:rPr>
          <w:sz w:val="16"/>
        </w:rPr>
      </w:pPr>
    </w:p>
    <w:p>
      <w:pPr>
        <w:pStyle w:val="BodyText"/>
        <w:spacing w:line="256" w:lineRule="auto"/>
        <w:ind w:left="104" w:right="753"/>
      </w:pPr>
      <w:r>
        <w:rPr>
          <w:b/>
        </w:rPr>
        <w:t>LED Surface Mounted Luminaire, </w:t>
      </w:r>
      <w:r>
        <w:rPr/>
        <w:t>Model(s): SLD6129S1EMW* Where - ‘*’ which may be blank or be followed by additional suffixes which reflect non-safety related product revisions.</w:t>
      </w:r>
    </w:p>
    <w:p>
      <w:pPr>
        <w:pStyle w:val="BodyText"/>
        <w:spacing w:before="9"/>
        <w:rPr>
          <w:sz w:val="16"/>
        </w:rPr>
      </w:pPr>
    </w:p>
    <w:p>
      <w:pPr>
        <w:pStyle w:val="BodyText"/>
        <w:spacing w:line="256" w:lineRule="auto" w:before="0"/>
        <w:ind w:left="104" w:right="570"/>
      </w:pPr>
      <w:r>
        <w:rPr>
          <w:b/>
        </w:rPr>
        <w:t>LED Surface Mounted Luminaire, </w:t>
      </w:r>
      <w:r>
        <w:rPr/>
        <w:t>Model(s): SLD6129S1EMW*-C Where - ‘*’ which may be blank or be followed by additional suffixes which reflect non-safety related product revisions</w:t>
      </w:r>
    </w:p>
    <w:p>
      <w:pPr>
        <w:pStyle w:val="BodyText"/>
        <w:spacing w:before="10"/>
        <w:rPr>
          <w:sz w:val="16"/>
        </w:rPr>
      </w:pPr>
    </w:p>
    <w:p>
      <w:pPr>
        <w:pStyle w:val="BodyText"/>
        <w:spacing w:line="256" w:lineRule="auto" w:before="0"/>
        <w:ind w:left="104" w:right="559"/>
      </w:pPr>
      <w:r>
        <w:rPr>
          <w:b/>
        </w:rPr>
        <w:t>LED Surface Mounted Luminaire, </w:t>
      </w:r>
      <w:r>
        <w:rPr/>
        <w:t>Model(s): SLD6129SE010MW* Where - ‘*’ which may be blank or be followed by additional suffixes which reflect non-safety related product revisions.</w:t>
      </w:r>
    </w:p>
    <w:p>
      <w:pPr>
        <w:pStyle w:val="BodyText"/>
        <w:spacing w:before="10"/>
        <w:rPr>
          <w:sz w:val="16"/>
        </w:rPr>
      </w:pPr>
    </w:p>
    <w:p>
      <w:pPr>
        <w:pStyle w:val="BodyText"/>
        <w:spacing w:line="256" w:lineRule="auto" w:before="0"/>
        <w:ind w:left="104" w:right="376"/>
      </w:pPr>
      <w:r>
        <w:rPr>
          <w:b/>
        </w:rPr>
        <w:t>LED Surface Mounted Luminaire, </w:t>
      </w:r>
      <w:r>
        <w:rPr/>
        <w:t>Model(s): SLD6129SE010MW*-C Where - ‘*’ which may be blank or be followed by additional suffixes which reflect non-safety related product revisions</w:t>
      </w:r>
    </w:p>
    <w:p>
      <w:pPr>
        <w:pStyle w:val="BodyText"/>
        <w:spacing w:before="10"/>
        <w:rPr>
          <w:sz w:val="16"/>
        </w:rPr>
      </w:pPr>
    </w:p>
    <w:p>
      <w:pPr>
        <w:pStyle w:val="BodyText"/>
        <w:spacing w:line="256" w:lineRule="auto" w:before="0"/>
        <w:ind w:left="104" w:right="573"/>
      </w:pPr>
      <w:r>
        <w:rPr>
          <w:b/>
        </w:rPr>
        <w:t>LED Surface Mounted Luminaire, </w:t>
      </w:r>
      <w:r>
        <w:rPr/>
        <w:t>Model(s): SLDSL4069S1EMW* Where - ‘*’ which may be blank or be followed by additional suffixes which reflect non-safety related product revisions.</w:t>
      </w:r>
    </w:p>
    <w:p>
      <w:pPr>
        <w:pStyle w:val="BodyText"/>
        <w:spacing w:before="10"/>
        <w:rPr>
          <w:sz w:val="16"/>
        </w:rPr>
      </w:pPr>
    </w:p>
    <w:p>
      <w:pPr>
        <w:pStyle w:val="BodyText"/>
        <w:spacing w:line="256" w:lineRule="auto" w:before="0"/>
        <w:ind w:left="104" w:right="390"/>
      </w:pPr>
      <w:r>
        <w:rPr>
          <w:b/>
        </w:rPr>
        <w:t>LED Surface Mounted Luminaire, </w:t>
      </w:r>
      <w:r>
        <w:rPr/>
        <w:t>Model(s): SLDSL4069S1EMW*-C Where - ‘*’ which may be blank or be followed by additional suffixes which reflect non-safety related product revisions</w:t>
      </w:r>
    </w:p>
    <w:p>
      <w:pPr>
        <w:pStyle w:val="BodyText"/>
        <w:spacing w:before="9"/>
        <w:rPr>
          <w:sz w:val="16"/>
        </w:rPr>
      </w:pPr>
    </w:p>
    <w:p>
      <w:pPr>
        <w:pStyle w:val="BodyText"/>
        <w:spacing w:line="256" w:lineRule="auto"/>
        <w:ind w:left="104" w:right="573"/>
      </w:pPr>
      <w:r>
        <w:rPr>
          <w:b/>
        </w:rPr>
        <w:t>LED Surface Mounted Luminaire, </w:t>
      </w:r>
      <w:r>
        <w:rPr/>
        <w:t>Model(s): SLDSL6069S1EMW* Where - ‘*’ which may be blank or be followed by additional suffixes which reflect non-safety related product revisions.</w:t>
      </w:r>
    </w:p>
    <w:p>
      <w:pPr>
        <w:pStyle w:val="BodyText"/>
        <w:spacing w:before="9"/>
        <w:rPr>
          <w:sz w:val="16"/>
        </w:rPr>
      </w:pPr>
    </w:p>
    <w:p>
      <w:pPr>
        <w:pStyle w:val="BodyText"/>
        <w:spacing w:line="256" w:lineRule="auto" w:before="0"/>
        <w:ind w:left="104" w:right="390"/>
      </w:pPr>
      <w:r>
        <w:rPr>
          <w:b/>
        </w:rPr>
        <w:t>LED Surface Mounted Luminaire, </w:t>
      </w:r>
      <w:r>
        <w:rPr/>
        <w:t>Model(s): SLDSL6069S1EMW*-C Where - ‘*’ which may be blank or be followed by additional suffixes which reflect non-safety related product revisions</w:t>
      </w:r>
    </w:p>
    <w:p>
      <w:pPr>
        <w:pStyle w:val="BodyText"/>
        <w:spacing w:before="10"/>
        <w:rPr>
          <w:sz w:val="16"/>
        </w:rPr>
      </w:pPr>
    </w:p>
    <w:p>
      <w:pPr>
        <w:pStyle w:val="BodyText"/>
        <w:spacing w:line="480" w:lineRule="auto" w:before="0"/>
        <w:ind w:left="104" w:right="530"/>
        <w:jc w:val="both"/>
      </w:pPr>
      <w:r>
        <w:rPr>
          <w:b/>
        </w:rPr>
        <w:t>LED Surface Mounted Luminaire, </w:t>
      </w:r>
      <w:r>
        <w:rPr/>
        <w:t>Model(s): SMD12R209SWHE* ‘*’ which may be blank or be followed by additional suffixes which reflect non-safety related product revisions. </w:t>
      </w:r>
      <w:r>
        <w:rPr>
          <w:b/>
        </w:rPr>
        <w:t>LED Surface Mounted Luminaire, </w:t>
      </w:r>
      <w:r>
        <w:rPr/>
        <w:t>Model(s): SMD12S209SWHE* ‘*’ which may be blank or be followed by additional suffixes which reflect non-safety related product revisions. </w:t>
      </w:r>
      <w:r>
        <w:rPr>
          <w:b/>
        </w:rPr>
        <w:t>LED Surface Mounted Luminaire, </w:t>
      </w:r>
      <w:r>
        <w:rPr/>
        <w:t>Model(s): SMD14R209SWHE* ‘*’ which may be blank or be followed by additional suffixes which reflect non-safety related product revisions. </w:t>
      </w:r>
      <w:r>
        <w:rPr>
          <w:b/>
        </w:rPr>
        <w:t>LED Surface Mounted Luminaire, </w:t>
      </w:r>
      <w:r>
        <w:rPr/>
        <w:t>Model(s): SMD14S209SWHE* ‘*’ which may be blank or be followed by additional suffixes which reflect non-safety related product revisions. </w:t>
      </w:r>
      <w:r>
        <w:rPr>
          <w:b/>
        </w:rPr>
        <w:t>LED Surface Mounted Luminaire, </w:t>
      </w:r>
      <w:r>
        <w:rPr/>
        <w:t>Model(s): SMD4R109yyWH* “*” may be blank or be followed by additional suffixes to denote non-safety related product revisions.</w:t>
      </w:r>
    </w:p>
    <w:p>
      <w:pPr>
        <w:pStyle w:val="BodyText"/>
        <w:spacing w:before="6"/>
        <w:ind w:left="104"/>
      </w:pPr>
      <w:r>
        <w:rPr>
          <w:b/>
        </w:rPr>
        <w:t>LED Surface Mounted Luminaire, </w:t>
      </w:r>
      <w:r>
        <w:rPr/>
        <w:t>Model(s): SMD4R109yyWH*-* “*” may be blank or be followed by additional suffixes to denote non-safety related product revisions.</w:t>
      </w:r>
    </w:p>
    <w:p>
      <w:pPr>
        <w:pStyle w:val="BodyText"/>
      </w:pPr>
    </w:p>
    <w:p>
      <w:pPr>
        <w:pStyle w:val="BodyText"/>
        <w:spacing w:line="480" w:lineRule="auto" w:before="0"/>
        <w:ind w:left="104" w:right="493"/>
      </w:pPr>
      <w:r>
        <w:rPr>
          <w:b/>
        </w:rPr>
        <w:t>LED Surface Mounted Luminaire, </w:t>
      </w:r>
      <w:r>
        <w:rPr/>
        <w:t>Model(s): SMD4R69SWH* - Where “*” may be blank or be followed by additional suffixes to denote non-safety related product revisions. </w:t>
      </w:r>
      <w:r>
        <w:rPr>
          <w:b/>
        </w:rPr>
        <w:t>LED Surface Mounted Luminaire, </w:t>
      </w:r>
      <w:r>
        <w:rPr/>
        <w:t>Model(s): SMD4R69SWH*-C - Where “*” may be blank or be followed by additional suffixes to denote non-safety related product revisions. </w:t>
      </w:r>
      <w:r>
        <w:rPr>
          <w:b/>
        </w:rPr>
        <w:t>LED Surface Mounted Luminaire, </w:t>
      </w:r>
      <w:r>
        <w:rPr/>
        <w:t>Model(s): SMD4R69SWH*-CA - Where “*” may be blank or be followed by additional suffixes to denote non-safety related product revisions.</w:t>
      </w:r>
    </w:p>
    <w:p>
      <w:pPr>
        <w:spacing w:after="0" w:line="480" w:lineRule="auto"/>
        <w:sectPr>
          <w:pgSz w:w="15840" w:h="12240" w:orient="landscape"/>
          <w:pgMar w:header="274" w:footer="285" w:top="480" w:bottom="480" w:left="700" w:right="600"/>
        </w:sectPr>
      </w:pPr>
    </w:p>
    <w:p>
      <w:pPr>
        <w:pStyle w:val="BodyText"/>
        <w:spacing w:line="480" w:lineRule="auto" w:before="90"/>
        <w:ind w:left="104" w:right="505"/>
      </w:pPr>
      <w:r>
        <w:rPr>
          <w:b/>
        </w:rPr>
        <w:t>LED Surface Mounted Luminaire, </w:t>
      </w:r>
      <w:r>
        <w:rPr/>
        <w:t>Model(s): SMD4S69SWH* - Where “*” may be blank or be followed by additional suffixes to denote non-safety related product revisions. </w:t>
      </w:r>
      <w:r>
        <w:rPr>
          <w:b/>
        </w:rPr>
        <w:t>LED Surface Mounted Luminaire, </w:t>
      </w:r>
      <w:r>
        <w:rPr/>
        <w:t>Model(s): SMD4S69SWH*-C - Where “*” may be blank or be followed by additional suffixes to denote non-safety related product revisions. </w:t>
      </w:r>
      <w:r>
        <w:rPr>
          <w:b/>
        </w:rPr>
        <w:t>LED Surface Mounted Luminaire, </w:t>
      </w:r>
      <w:r>
        <w:rPr/>
        <w:t>Model(s): SMD4S69SWH*-CA - Where “*” may be blank or be followed by additional suffixes to denote non-safety related product revisions. </w:t>
      </w:r>
      <w:r>
        <w:rPr>
          <w:b/>
        </w:rPr>
        <w:t>LED Surface Mounted Luminaire, </w:t>
      </w:r>
      <w:r>
        <w:rPr/>
        <w:t>Model(s): SMD6R129SWH* - Where “*” may be blank or be followed by additional suffixes to denote non-safety related product revisions. </w:t>
      </w:r>
      <w:r>
        <w:rPr>
          <w:b/>
        </w:rPr>
        <w:t>LED Surface Mounted Luminaire, </w:t>
      </w:r>
      <w:r>
        <w:rPr/>
        <w:t>Model(s): SMD6R129SWH*-C - Where “*” may be blank or be followed by additional suffixes to denote non-safety related product revisions.</w:t>
      </w:r>
    </w:p>
    <w:p>
      <w:pPr>
        <w:pStyle w:val="BodyText"/>
        <w:spacing w:before="6"/>
        <w:ind w:left="104"/>
      </w:pPr>
      <w:r>
        <w:rPr>
          <w:b/>
        </w:rPr>
        <w:t>LED Surface Mounted Luminaire, </w:t>
      </w:r>
      <w:r>
        <w:rPr/>
        <w:t>Model(s): SMD6R129SWH*-CA - Where “*” may be blank or be followed by additional suffixes to denote non-safety related product revisions.</w:t>
      </w:r>
    </w:p>
    <w:p>
      <w:pPr>
        <w:pStyle w:val="BodyText"/>
      </w:pPr>
    </w:p>
    <w:p>
      <w:pPr>
        <w:pStyle w:val="BodyText"/>
        <w:spacing w:line="480" w:lineRule="auto" w:before="0"/>
        <w:ind w:left="104" w:right="305"/>
      </w:pPr>
      <w:r>
        <w:rPr>
          <w:b/>
        </w:rPr>
        <w:t>LED Surface Mounted Luminaire, </w:t>
      </w:r>
      <w:r>
        <w:rPr/>
        <w:t>Model(s): SMD6R129SWHE* - Where “*” may be blank or be followed by additional suffixes to denote non-safety related product revisions. </w:t>
      </w:r>
      <w:r>
        <w:rPr>
          <w:b/>
        </w:rPr>
        <w:t>LED Surface Mounted Luminaire, </w:t>
      </w:r>
      <w:r>
        <w:rPr/>
        <w:t>Model(s): SMD6R129SWHE*-C - Where “*” may be blank or be followed by additional suffixes to denote non-safety related product revisions. </w:t>
      </w:r>
      <w:r>
        <w:rPr>
          <w:b/>
        </w:rPr>
        <w:t>LED Surface Mounted Luminaire, </w:t>
      </w:r>
      <w:r>
        <w:rPr/>
        <w:t>Model(s): SMD6R129SWHE*-CA - Where “*” may be blank or be followed by additional suffixes to denote non-safety related product revisions. </w:t>
      </w:r>
      <w:r>
        <w:rPr>
          <w:b/>
        </w:rPr>
        <w:t>LED Surface Mounted Luminaire, </w:t>
      </w:r>
      <w:r>
        <w:rPr/>
        <w:t>Model(s): SMD6R69SWH* - Where “*” may be blank or be followed by additional suffixes to denote non-safety related product revisions.</w:t>
      </w:r>
    </w:p>
    <w:p>
      <w:pPr>
        <w:pStyle w:val="BodyText"/>
        <w:spacing w:line="480" w:lineRule="auto" w:before="4"/>
        <w:ind w:left="104" w:right="493"/>
      </w:pPr>
      <w:r>
        <w:rPr>
          <w:b/>
        </w:rPr>
        <w:t>LED Surface Mounted Luminaire, </w:t>
      </w:r>
      <w:r>
        <w:rPr/>
        <w:t>Model(s): SMD6R69SWH*-C - Where “*” may be blank or be followed by additional suffixes to denote non-safety related product revisions. </w:t>
      </w:r>
      <w:r>
        <w:rPr>
          <w:b/>
        </w:rPr>
        <w:t>LED Surface Mounted Luminaire, </w:t>
      </w:r>
      <w:r>
        <w:rPr/>
        <w:t>Model(s): SMD6R69SWH*-CA - Where “*” may be blank or be followed by additional suffixes to denote non-safety related product revisions. </w:t>
      </w:r>
      <w:r>
        <w:rPr>
          <w:b/>
        </w:rPr>
        <w:t>LED Surface Mounted Luminaire, </w:t>
      </w:r>
      <w:r>
        <w:rPr/>
        <w:t>Model(s): SMD6S129SWH* - Where “*” may be blank or be followed by additional suffixes to denote non-safety related product revisions.</w:t>
      </w:r>
    </w:p>
    <w:p>
      <w:pPr>
        <w:pStyle w:val="BodyText"/>
        <w:spacing w:line="480" w:lineRule="auto" w:before="4"/>
        <w:ind w:left="104" w:right="408"/>
      </w:pPr>
      <w:r>
        <w:rPr>
          <w:b/>
        </w:rPr>
        <w:t>LED Surface Mounted Luminaire, </w:t>
      </w:r>
      <w:r>
        <w:rPr/>
        <w:t>Model(s): SMD6S129SWH*-C - Where “*” may be blank or be followed by additional suffixes to denote non-safety related product revisions. </w:t>
      </w:r>
      <w:r>
        <w:rPr>
          <w:b/>
        </w:rPr>
        <w:t>LED Surface Mounted Luminaire, </w:t>
      </w:r>
      <w:r>
        <w:rPr/>
        <w:t>Model(s): SMD6S129SWH*-CA - Where “*” may be blank or be followed by additional suffixes to denote non-safety related product revisions. </w:t>
      </w:r>
      <w:r>
        <w:rPr>
          <w:b/>
        </w:rPr>
        <w:t>LED Surface Mounted Luminaire, </w:t>
      </w:r>
      <w:r>
        <w:rPr/>
        <w:t>Model(s): SMD6S129SWHE* - Where “*” may be blank or be followed by additional suffixes to denote non-safety related product revisions.</w:t>
      </w:r>
    </w:p>
    <w:p>
      <w:pPr>
        <w:pStyle w:val="BodyText"/>
        <w:spacing w:line="480" w:lineRule="auto" w:before="3"/>
        <w:ind w:left="104" w:right="317"/>
      </w:pPr>
      <w:r>
        <w:rPr>
          <w:b/>
        </w:rPr>
        <w:t>LED Surface Mounted Luminaire, </w:t>
      </w:r>
      <w:r>
        <w:rPr/>
        <w:t>Model(s): SMD6S129SWHE*-C - Where “*” may be blank or be followed by additional suffixes to denote non-safety related product revisions. </w:t>
      </w:r>
      <w:r>
        <w:rPr>
          <w:b/>
        </w:rPr>
        <w:t>LED Surface Mounted Luminaire, </w:t>
      </w:r>
      <w:r>
        <w:rPr/>
        <w:t>Model(s): SMD6S129SWHE*-CA - Where “*” may be blank or be followed by additional suffixes to denote non-safety related product revisions. </w:t>
      </w:r>
      <w:r>
        <w:rPr>
          <w:b/>
        </w:rPr>
        <w:t>LED Surface Mounted Luminaire, </w:t>
      </w:r>
      <w:r>
        <w:rPr/>
        <w:t>Model(s): SMD6S69SWH* - Where “*” may be blank or be followed by additional suffixes to denote non-safety related product revisions.</w:t>
      </w:r>
    </w:p>
    <w:p>
      <w:pPr>
        <w:pStyle w:val="BodyText"/>
        <w:spacing w:before="4"/>
        <w:ind w:left="104"/>
      </w:pPr>
      <w:r>
        <w:rPr>
          <w:b/>
        </w:rPr>
        <w:t>LED Surface Mounted Luminaire, </w:t>
      </w:r>
      <w:r>
        <w:rPr/>
        <w:t>Model(s): SMD6S69SWH*-C - Where “*” may be blank or be followed by additional suffixes to denote non-safety related product revisions.</w:t>
      </w:r>
    </w:p>
    <w:p>
      <w:pPr>
        <w:pStyle w:val="BodyText"/>
      </w:pPr>
    </w:p>
    <w:p>
      <w:pPr>
        <w:pStyle w:val="BodyText"/>
        <w:spacing w:before="0"/>
        <w:ind w:left="104"/>
      </w:pPr>
      <w:r>
        <w:rPr>
          <w:b/>
        </w:rPr>
        <w:t>LED Surface Mounted Luminaire, </w:t>
      </w:r>
      <w:r>
        <w:rPr/>
        <w:t>Model(s): SMD6S69SWH*-CA - Where “*” may be blank or be followed by additional suffixes to denote non-safety related product revisions.</w:t>
      </w:r>
    </w:p>
    <w:p>
      <w:pPr>
        <w:pStyle w:val="BodyText"/>
      </w:pPr>
    </w:p>
    <w:p>
      <w:pPr>
        <w:pStyle w:val="BodyText"/>
        <w:spacing w:line="256" w:lineRule="auto" w:before="0"/>
        <w:ind w:left="104" w:right="340"/>
      </w:pPr>
      <w:r>
        <w:rPr>
          <w:b/>
        </w:rPr>
        <w:t>LED Surface Mounted Luminaire, </w:t>
      </w:r>
      <w:r>
        <w:rPr/>
        <w:t>Model(s): SQ Catalog numbers may be followed by additional suffixes which indicate non-safety related product revisions or may be preceded by QS for marketing purposes.</w:t>
      </w:r>
    </w:p>
    <w:p>
      <w:pPr>
        <w:spacing w:after="0" w:line="256" w:lineRule="auto"/>
        <w:sectPr>
          <w:pgSz w:w="15840" w:h="12240" w:orient="landscape"/>
          <w:pgMar w:header="274" w:footer="285" w:top="480" w:bottom="480" w:left="700" w:right="600"/>
        </w:sectPr>
      </w:pPr>
    </w:p>
    <w:p>
      <w:pPr>
        <w:pStyle w:val="BodyText"/>
        <w:spacing w:line="256" w:lineRule="auto" w:before="90"/>
        <w:ind w:left="104" w:right="310"/>
      </w:pPr>
      <w:r>
        <w:rPr>
          <w:b/>
        </w:rPr>
        <w:t>LED Surface Mounted Luminaire, </w:t>
      </w:r>
      <w:r>
        <w:rPr/>
        <w:t>Model(s): TGS2SCS2XZBLE40AI where "X" may be F or M for sensor type, "Z" may be S or R for shape of the head, "I" may be any letters for color of enclosure.</w:t>
      </w:r>
    </w:p>
    <w:p>
      <w:pPr>
        <w:pStyle w:val="BodyText"/>
        <w:spacing w:before="9"/>
        <w:rPr>
          <w:sz w:val="16"/>
        </w:rPr>
      </w:pPr>
    </w:p>
    <w:p>
      <w:pPr>
        <w:pStyle w:val="BodyText"/>
        <w:spacing w:line="256" w:lineRule="auto"/>
        <w:ind w:left="104" w:right="310"/>
      </w:pPr>
      <w:r>
        <w:rPr>
          <w:b/>
        </w:rPr>
        <w:t>LED Surface Mounted Luminaire, </w:t>
      </w:r>
      <w:r>
        <w:rPr/>
        <w:t>Model(s): TGS2SYY2XZWI where "YY" may be any digits or letters for CCT, "X" may be F, D or M for sensor type, "Z" may be S or R for shape of the head, "W may be R or C for series of lamps, "I" may be any letters for color of enclosure.</w:t>
      </w:r>
    </w:p>
    <w:p>
      <w:pPr>
        <w:pStyle w:val="BodyText"/>
        <w:spacing w:before="9"/>
        <w:rPr>
          <w:sz w:val="16"/>
        </w:rPr>
      </w:pPr>
    </w:p>
    <w:p>
      <w:pPr>
        <w:pStyle w:val="BodyText"/>
        <w:spacing w:line="256" w:lineRule="auto" w:before="0"/>
        <w:ind w:left="104" w:right="422"/>
      </w:pPr>
      <w:r>
        <w:rPr>
          <w:b/>
        </w:rPr>
        <w:t>LED Surface Mounted Luminaire, </w:t>
      </w:r>
      <w:r>
        <w:rPr/>
        <w:t>Model(s): TGS3SYY1XZWI where "YY" may be any digits or letters for CCT, "X" may be F, D or M for sensor type, "Z" may be S for shape of </w:t>
      </w:r>
      <w:r>
        <w:rPr>
          <w:spacing w:val="-4"/>
        </w:rPr>
        <w:t>the </w:t>
      </w:r>
      <w:r>
        <w:rPr/>
        <w:t>head, "W may be R or C for series of lamps, "I" may be any letters for color of enclosure.</w:t>
      </w:r>
    </w:p>
    <w:p>
      <w:pPr>
        <w:pStyle w:val="BodyText"/>
        <w:spacing w:before="10"/>
        <w:rPr>
          <w:sz w:val="16"/>
        </w:rPr>
      </w:pPr>
    </w:p>
    <w:p>
      <w:pPr>
        <w:pStyle w:val="BodyText"/>
        <w:spacing w:line="256" w:lineRule="auto" w:before="0"/>
        <w:ind w:left="104" w:right="410"/>
      </w:pPr>
      <w:r>
        <w:rPr>
          <w:b/>
        </w:rPr>
        <w:t>LED Surface Mounted Luminaire, </w:t>
      </w:r>
      <w:r>
        <w:rPr/>
        <w:t>Model(s): TGS3SYY3XZWI where "YY" may be any digits or letters for CCT, "X" may be F, D or M for sensor type, "Z" may be R for shape of </w:t>
      </w:r>
      <w:r>
        <w:rPr>
          <w:spacing w:val="-4"/>
        </w:rPr>
        <w:t>the </w:t>
      </w:r>
      <w:r>
        <w:rPr/>
        <w:t>head, "W may be R or C for series of lamps, "I" may be any letters for color of enclosure.</w:t>
      </w:r>
    </w:p>
    <w:p>
      <w:pPr>
        <w:pStyle w:val="BodyText"/>
        <w:spacing w:before="10"/>
        <w:rPr>
          <w:sz w:val="16"/>
        </w:rPr>
      </w:pPr>
    </w:p>
    <w:p>
      <w:pPr>
        <w:pStyle w:val="BodyText"/>
        <w:spacing w:line="256" w:lineRule="auto" w:before="0"/>
        <w:ind w:left="104" w:right="310"/>
      </w:pPr>
      <w:r>
        <w:rPr>
          <w:b/>
        </w:rPr>
        <w:t>LED Surface Mounted Luminaire, </w:t>
      </w:r>
      <w:r>
        <w:rPr/>
        <w:t>Model(s): UHB-12-y-L8xx-CD-U Where “xx” can be 30, 35, 40, 45, 50, 57, or 65 to indicate color temperature. Where “y” can be 347V, 480V </w:t>
      </w:r>
      <w:r>
        <w:rPr>
          <w:spacing w:val="-7"/>
        </w:rPr>
        <w:t>or </w:t>
      </w:r>
      <w:r>
        <w:rPr/>
        <w:t>UNC (Universal Voltage 347/480) to indicate input</w:t>
      </w:r>
      <w:r>
        <w:rPr>
          <w:spacing w:val="-1"/>
        </w:rPr>
        <w:t> </w:t>
      </w:r>
      <w:r>
        <w:rPr/>
        <w:t>voltage.</w:t>
      </w:r>
    </w:p>
    <w:p>
      <w:pPr>
        <w:pStyle w:val="BodyText"/>
        <w:spacing w:before="10"/>
        <w:rPr>
          <w:sz w:val="16"/>
        </w:rPr>
      </w:pPr>
    </w:p>
    <w:p>
      <w:pPr>
        <w:pStyle w:val="BodyText"/>
        <w:spacing w:line="256" w:lineRule="auto" w:before="0"/>
        <w:ind w:left="104" w:right="310"/>
      </w:pPr>
      <w:r>
        <w:rPr>
          <w:b/>
        </w:rPr>
        <w:t>LED Surface Mounted Luminaire, </w:t>
      </w:r>
      <w:r>
        <w:rPr/>
        <w:t>Model(s): UHB-18-y-L8xx-CD-U Where “xx” can be 30, 35, 40, 45, 50, 57, or 65 to indicate color temperature. Where “y” can be 347V, 480V </w:t>
      </w:r>
      <w:r>
        <w:rPr>
          <w:spacing w:val="-7"/>
        </w:rPr>
        <w:t>or </w:t>
      </w:r>
      <w:r>
        <w:rPr/>
        <w:t>UNC (Universal Voltage 347/480) to indicate input</w:t>
      </w:r>
      <w:r>
        <w:rPr>
          <w:spacing w:val="-1"/>
        </w:rPr>
        <w:t> </w:t>
      </w:r>
      <w:r>
        <w:rPr/>
        <w:t>voltage.</w:t>
      </w:r>
    </w:p>
    <w:p>
      <w:pPr>
        <w:pStyle w:val="BodyText"/>
        <w:spacing w:before="10"/>
        <w:rPr>
          <w:sz w:val="16"/>
        </w:rPr>
      </w:pPr>
    </w:p>
    <w:p>
      <w:pPr>
        <w:pStyle w:val="BodyText"/>
        <w:spacing w:line="256" w:lineRule="auto" w:before="0"/>
        <w:ind w:left="104" w:right="310"/>
      </w:pPr>
      <w:r>
        <w:rPr>
          <w:b/>
        </w:rPr>
        <w:t>LED Surface Mounted Luminaire, </w:t>
      </w:r>
      <w:r>
        <w:rPr/>
        <w:t>Model(s): UHB-24-y-L8xx-CD-U Where “xx” can be 30, 35, 40, 45, 50, 57, or 65 to indicate color temperature. Where “y” can be 347V, 480V </w:t>
      </w:r>
      <w:r>
        <w:rPr>
          <w:spacing w:val="-7"/>
        </w:rPr>
        <w:t>or </w:t>
      </w:r>
      <w:r>
        <w:rPr/>
        <w:t>UNC (Universal Voltage 347/480) to indicate input</w:t>
      </w:r>
      <w:r>
        <w:rPr>
          <w:spacing w:val="-1"/>
        </w:rPr>
        <w:t> </w:t>
      </w:r>
      <w:r>
        <w:rPr/>
        <w:t>voltage.</w:t>
      </w:r>
    </w:p>
    <w:p>
      <w:pPr>
        <w:pStyle w:val="BodyText"/>
        <w:spacing w:before="9"/>
        <w:rPr>
          <w:sz w:val="16"/>
        </w:rPr>
      </w:pPr>
    </w:p>
    <w:p>
      <w:pPr>
        <w:pStyle w:val="BodyText"/>
        <w:spacing w:line="256" w:lineRule="auto"/>
        <w:ind w:left="104" w:right="310"/>
      </w:pPr>
      <w:r>
        <w:rPr>
          <w:b/>
        </w:rPr>
        <w:t>LED Surface Mounted Luminaire, </w:t>
      </w:r>
      <w:r>
        <w:rPr/>
        <w:t>Model(s): UHB-30-y-L8xx-CD-U Where “xx” can be 30, 35, 40, 45, 50, 57, or 65 to indicate color temperature. Where “y” can be 347V, 480V </w:t>
      </w:r>
      <w:r>
        <w:rPr>
          <w:spacing w:val="-7"/>
        </w:rPr>
        <w:t>or </w:t>
      </w:r>
      <w:r>
        <w:rPr/>
        <w:t>UNC (Universal Voltage 347/480) to indicate input</w:t>
      </w:r>
      <w:r>
        <w:rPr>
          <w:spacing w:val="-1"/>
        </w:rPr>
        <w:t> </w:t>
      </w:r>
      <w:r>
        <w:rPr/>
        <w:t>voltage.</w:t>
      </w:r>
    </w:p>
    <w:p>
      <w:pPr>
        <w:pStyle w:val="BodyText"/>
        <w:spacing w:before="9"/>
        <w:rPr>
          <w:sz w:val="16"/>
        </w:rPr>
      </w:pPr>
    </w:p>
    <w:p>
      <w:pPr>
        <w:spacing w:before="0"/>
        <w:ind w:left="104" w:right="0" w:firstLine="0"/>
        <w:jc w:val="left"/>
        <w:rPr>
          <w:sz w:val="18"/>
        </w:rPr>
      </w:pPr>
      <w:r>
        <w:rPr>
          <w:b/>
          <w:sz w:val="18"/>
        </w:rPr>
        <w:t>LED Surface Mounted Luminaire, </w:t>
      </w:r>
      <w:r>
        <w:rPr>
          <w:sz w:val="18"/>
        </w:rPr>
        <w:t>Model(s): ULA Catalog numbers may be followed by additional suffixes that reflect non-safety critical features.</w:t>
      </w:r>
    </w:p>
    <w:p>
      <w:pPr>
        <w:pStyle w:val="BodyText"/>
      </w:pPr>
    </w:p>
    <w:p>
      <w:pPr>
        <w:pStyle w:val="BodyText"/>
        <w:spacing w:line="256" w:lineRule="auto"/>
        <w:ind w:left="104"/>
      </w:pPr>
      <w:r>
        <w:rPr>
          <w:b/>
        </w:rPr>
        <w:t>LED Surface Mounted Luminaire, </w:t>
      </w:r>
      <w:r>
        <w:rPr/>
        <w:t>Model(s): VRVT3 May be followed by additional suffixes that reflect non-safety related product revisions no. and may be preceded by prefix </w:t>
      </w:r>
      <w:r>
        <w:rPr>
          <w:spacing w:val="-7"/>
        </w:rPr>
        <w:t>to </w:t>
      </w:r>
      <w:r>
        <w:rPr/>
        <w:t>denote luminaire length.</w:t>
      </w:r>
    </w:p>
    <w:p>
      <w:pPr>
        <w:pStyle w:val="BodyText"/>
        <w:spacing w:before="9"/>
        <w:rPr>
          <w:sz w:val="16"/>
        </w:rPr>
      </w:pPr>
    </w:p>
    <w:p>
      <w:pPr>
        <w:pStyle w:val="BodyText"/>
        <w:spacing w:line="256" w:lineRule="auto" w:before="0"/>
        <w:ind w:left="104" w:right="310"/>
      </w:pPr>
      <w:r>
        <w:rPr>
          <w:b/>
        </w:rPr>
        <w:t>LED Surface Mounted Luminaire, </w:t>
      </w:r>
      <w:r>
        <w:rPr/>
        <w:t>Model(s): VT3 May be followed by additional suffixes that reflect non-safety related product revisions no. and may be preceded by prefix </w:t>
      </w:r>
      <w:r>
        <w:rPr>
          <w:spacing w:val="-7"/>
        </w:rPr>
        <w:t>to </w:t>
      </w:r>
      <w:r>
        <w:rPr/>
        <w:t>denote luminaire length.</w:t>
      </w:r>
    </w:p>
    <w:p>
      <w:pPr>
        <w:pStyle w:val="BodyText"/>
        <w:spacing w:before="10"/>
        <w:rPr>
          <w:sz w:val="16"/>
        </w:rPr>
      </w:pPr>
    </w:p>
    <w:p>
      <w:pPr>
        <w:pStyle w:val="BodyText"/>
        <w:spacing w:line="256" w:lineRule="auto" w:before="0"/>
        <w:ind w:left="104" w:right="310"/>
      </w:pPr>
      <w:r>
        <w:rPr>
          <w:b/>
        </w:rPr>
        <w:t>LED Surface Mounted Luminaire, </w:t>
      </w:r>
      <w:r>
        <w:rPr/>
        <w:t>Model(s): WP25xx where XX = CCT (50=5000K, 40=4000K, 35=3500K, 30-3000K, 25=2500K, 20=2000K, 15-1500K) followed by</w:t>
      </w:r>
      <w:r>
        <w:rPr>
          <w:spacing w:val="-19"/>
        </w:rPr>
        <w:t> </w:t>
      </w:r>
      <w:r>
        <w:rPr/>
        <w:t>additional suffixes for lamp type and finish.</w:t>
      </w:r>
    </w:p>
    <w:p>
      <w:pPr>
        <w:pStyle w:val="BodyText"/>
        <w:spacing w:before="10"/>
        <w:rPr>
          <w:sz w:val="16"/>
        </w:rPr>
      </w:pPr>
    </w:p>
    <w:p>
      <w:pPr>
        <w:pStyle w:val="BodyText"/>
        <w:spacing w:line="256" w:lineRule="auto" w:before="0"/>
        <w:ind w:left="104" w:right="310"/>
      </w:pPr>
      <w:r>
        <w:rPr>
          <w:b/>
        </w:rPr>
        <w:t>LED Surface Mounted Luminaire, </w:t>
      </w:r>
      <w:r>
        <w:rPr/>
        <w:t>Model(s): WP55xx where XX = CCT (50=5000K, 40=4000K, 35=3500K, 30-3000K, 25=2500K, 20=2000K, 15-1500K) followed by</w:t>
      </w:r>
      <w:r>
        <w:rPr>
          <w:spacing w:val="-19"/>
        </w:rPr>
        <w:t> </w:t>
      </w:r>
      <w:r>
        <w:rPr/>
        <w:t>additional suffixes for lamp type and finish.</w:t>
      </w:r>
    </w:p>
    <w:p>
      <w:pPr>
        <w:pStyle w:val="BodyText"/>
        <w:spacing w:before="10"/>
        <w:rPr>
          <w:sz w:val="16"/>
        </w:rPr>
      </w:pPr>
    </w:p>
    <w:p>
      <w:pPr>
        <w:pStyle w:val="BodyText"/>
        <w:spacing w:line="256" w:lineRule="auto" w:before="0"/>
        <w:ind w:left="104" w:right="310"/>
      </w:pPr>
      <w:r>
        <w:rPr>
          <w:b/>
        </w:rPr>
        <w:t>LED Surface Mounted Luminaire, </w:t>
      </w:r>
      <w:r>
        <w:rPr/>
        <w:t>Model(s): WP80xx where XX = CCT (50=5000K, 40=4000K, 35=3500K, 30-3000K, 25=2500K, 20=2000K, 15-1500K) followed by</w:t>
      </w:r>
      <w:r>
        <w:rPr>
          <w:spacing w:val="-19"/>
        </w:rPr>
        <w:t> </w:t>
      </w:r>
      <w:r>
        <w:rPr/>
        <w:t>additional suffixes for lamp type and finish.</w:t>
      </w:r>
    </w:p>
    <w:p>
      <w:pPr>
        <w:pStyle w:val="BodyText"/>
        <w:spacing w:before="10"/>
        <w:rPr>
          <w:sz w:val="16"/>
        </w:rPr>
      </w:pPr>
    </w:p>
    <w:p>
      <w:pPr>
        <w:spacing w:before="0"/>
        <w:ind w:left="104" w:right="0" w:firstLine="0"/>
        <w:jc w:val="left"/>
        <w:rPr>
          <w:sz w:val="18"/>
        </w:rPr>
      </w:pPr>
      <w:r>
        <w:rPr>
          <w:b/>
          <w:sz w:val="18"/>
        </w:rPr>
        <w:t>LED Surface Mounted Luminaire, </w:t>
      </w:r>
      <w:r>
        <w:rPr>
          <w:sz w:val="18"/>
        </w:rPr>
        <w:t>Model(s): WPL Catalog Numbers may be followed by additional suffixes that reflect non-safety critical features.</w:t>
      </w:r>
    </w:p>
    <w:p>
      <w:pPr>
        <w:pStyle w:val="BodyText"/>
      </w:pPr>
    </w:p>
    <w:p>
      <w:pPr>
        <w:spacing w:before="0"/>
        <w:ind w:left="104" w:right="0" w:firstLine="0"/>
        <w:jc w:val="left"/>
        <w:rPr>
          <w:sz w:val="18"/>
        </w:rPr>
      </w:pPr>
      <w:r>
        <w:rPr>
          <w:b/>
          <w:sz w:val="18"/>
        </w:rPr>
        <w:t>LED Surface Mounted Luminaire, </w:t>
      </w:r>
      <w:r>
        <w:rPr>
          <w:sz w:val="18"/>
        </w:rPr>
        <w:t>Model(s): WPMLED15S Where “S” may be X, T or Y for commercial use.</w:t>
      </w:r>
    </w:p>
    <w:p>
      <w:pPr>
        <w:spacing w:after="0"/>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LED Surface Mounted Luminaire, </w:t>
      </w:r>
      <w:r>
        <w:rPr>
          <w:sz w:val="18"/>
        </w:rPr>
        <w:t>Model(s): WPMLED25S Where “S” may be X, T or Y for commercial use.</w:t>
      </w:r>
    </w:p>
    <w:p>
      <w:pPr>
        <w:pStyle w:val="BodyText"/>
      </w:pPr>
    </w:p>
    <w:p>
      <w:pPr>
        <w:pStyle w:val="BodyText"/>
        <w:spacing w:line="256" w:lineRule="auto" w:before="0"/>
        <w:ind w:left="104" w:right="39"/>
      </w:pPr>
      <w:r>
        <w:rPr>
          <w:b/>
        </w:rPr>
        <w:t>LED Surface Mounted Luminaire, </w:t>
      </w:r>
      <w:r>
        <w:rPr/>
        <w:t>Model(s): XX808yy XX may be PC or ST. PC = mounted by Pipe Clamp, ST= Stem Mounted. yy may be 08, 15 or 25, denoting wattage, 12W, 22W or 35W, respectively. These models may use an optional prefix PDR and may also use suffix to denote non safety critical features.</w:t>
      </w:r>
    </w:p>
    <w:p>
      <w:pPr>
        <w:pStyle w:val="BodyText"/>
        <w:spacing w:before="10"/>
        <w:rPr>
          <w:sz w:val="16"/>
        </w:rPr>
      </w:pPr>
    </w:p>
    <w:p>
      <w:pPr>
        <w:spacing w:before="0"/>
        <w:ind w:left="104" w:right="0" w:firstLine="0"/>
        <w:jc w:val="left"/>
        <w:rPr>
          <w:sz w:val="18"/>
        </w:rPr>
      </w:pPr>
      <w:r>
        <w:rPr>
          <w:b/>
          <w:sz w:val="18"/>
        </w:rPr>
        <w:t>LED Surface Mounted Luminaire, "All Field", </w:t>
      </w:r>
      <w:r>
        <w:rPr>
          <w:sz w:val="18"/>
        </w:rPr>
        <w:t>Model(s): AF Model numbers may be followed by additional suffixes which indicate non-safety related product revisions.</w:t>
      </w:r>
    </w:p>
    <w:p>
      <w:pPr>
        <w:pStyle w:val="BodyText"/>
      </w:pPr>
    </w:p>
    <w:p>
      <w:pPr>
        <w:spacing w:line="480" w:lineRule="auto" w:before="0"/>
        <w:ind w:left="104" w:right="353" w:firstLine="0"/>
        <w:jc w:val="both"/>
        <w:rPr>
          <w:sz w:val="18"/>
        </w:rPr>
      </w:pPr>
      <w:r>
        <w:rPr>
          <w:b/>
          <w:sz w:val="18"/>
        </w:rPr>
        <w:t>LED Surface Mounted Luminaire, "Arena Series", </w:t>
      </w:r>
      <w:r>
        <w:rPr>
          <w:sz w:val="18"/>
        </w:rPr>
        <w:t>Model(s): AN-550 Model numbers may be followed by additional suffixes which indicate non-safety related product revisions. </w:t>
      </w:r>
      <w:r>
        <w:rPr>
          <w:b/>
          <w:sz w:val="18"/>
        </w:rPr>
        <w:t>LED Surface Mounted Luminaire, "Arena Series", </w:t>
      </w:r>
      <w:r>
        <w:rPr>
          <w:sz w:val="18"/>
        </w:rPr>
        <w:t>Model(s): AN-750 Model numbers may be followed by additional suffixes which indicate non-safety related product revisions. </w:t>
      </w:r>
      <w:r>
        <w:rPr>
          <w:b/>
          <w:sz w:val="18"/>
        </w:rPr>
        <w:t>LED Surface Mounted Luminaire, "BLD406", </w:t>
      </w:r>
      <w:r>
        <w:rPr>
          <w:sz w:val="18"/>
        </w:rPr>
        <w:t>Model(s): BLD406-CA Catalog numbers may be followed by additional suffixes that reflect non-safety critical features.</w:t>
      </w:r>
    </w:p>
    <w:p>
      <w:pPr>
        <w:spacing w:before="3"/>
        <w:ind w:left="104" w:right="0" w:firstLine="0"/>
        <w:jc w:val="both"/>
        <w:rPr>
          <w:sz w:val="18"/>
        </w:rPr>
      </w:pPr>
      <w:r>
        <w:rPr>
          <w:b/>
          <w:sz w:val="18"/>
        </w:rPr>
        <w:t>LED Surface Mounted Luminaire, "BLD4089S", </w:t>
      </w:r>
      <w:r>
        <w:rPr>
          <w:sz w:val="18"/>
        </w:rPr>
        <w:t>Model(s): BLD4089S-CA Catalog numbers may be followed by additional suffixes that reflect non-safety critical features.</w:t>
      </w:r>
    </w:p>
    <w:p>
      <w:pPr>
        <w:pStyle w:val="BodyText"/>
      </w:pPr>
    </w:p>
    <w:p>
      <w:pPr>
        <w:spacing w:before="1"/>
        <w:ind w:left="104" w:right="0" w:firstLine="0"/>
        <w:jc w:val="both"/>
        <w:rPr>
          <w:sz w:val="18"/>
        </w:rPr>
      </w:pPr>
      <w:r>
        <w:rPr>
          <w:b/>
          <w:sz w:val="18"/>
        </w:rPr>
        <w:t>LED Surface Mounted Luminaire, "BLD606", </w:t>
      </w:r>
      <w:r>
        <w:rPr>
          <w:sz w:val="18"/>
        </w:rPr>
        <w:t>Model(s): BLD606-CA Catalog numbers may be followed by additional suffixes that reflect non-safety critical features.</w:t>
      </w:r>
    </w:p>
    <w:p>
      <w:pPr>
        <w:pStyle w:val="BodyText"/>
      </w:pPr>
    </w:p>
    <w:p>
      <w:pPr>
        <w:spacing w:before="0"/>
        <w:ind w:left="104" w:right="0" w:firstLine="0"/>
        <w:jc w:val="both"/>
        <w:rPr>
          <w:sz w:val="18"/>
        </w:rPr>
      </w:pPr>
      <w:r>
        <w:rPr>
          <w:b/>
          <w:sz w:val="18"/>
        </w:rPr>
        <w:t>LED Surface Mounted Luminaire, "BLD6089S", </w:t>
      </w:r>
      <w:r>
        <w:rPr>
          <w:sz w:val="18"/>
        </w:rPr>
        <w:t>Model(s): BLD6089S-CA Catalog numbers may be followed by additional suffixes that reflect non-safety critical features.</w:t>
      </w:r>
    </w:p>
    <w:p>
      <w:pPr>
        <w:pStyle w:val="BodyText"/>
      </w:pPr>
    </w:p>
    <w:p>
      <w:pPr>
        <w:spacing w:before="0"/>
        <w:ind w:left="104" w:right="0" w:firstLine="0"/>
        <w:jc w:val="both"/>
        <w:rPr>
          <w:sz w:val="18"/>
        </w:rPr>
      </w:pPr>
      <w:r>
        <w:rPr>
          <w:b/>
          <w:sz w:val="18"/>
        </w:rPr>
        <w:t>LED Surface Mounted Luminaire, "Breckenridge", </w:t>
      </w:r>
      <w:r>
        <w:rPr>
          <w:sz w:val="18"/>
        </w:rPr>
        <w:t>Model(s): MPB</w:t>
      </w:r>
    </w:p>
    <w:p>
      <w:pPr>
        <w:pStyle w:val="BodyText"/>
      </w:pPr>
    </w:p>
    <w:p>
      <w:pPr>
        <w:spacing w:before="0"/>
        <w:ind w:left="104" w:right="0" w:firstLine="0"/>
        <w:jc w:val="both"/>
        <w:rPr>
          <w:sz w:val="18"/>
        </w:rPr>
      </w:pPr>
      <w:r>
        <w:rPr>
          <w:b/>
          <w:sz w:val="18"/>
        </w:rPr>
        <w:t>LED Surface Mounted Luminaire, "CELESTEON", </w:t>
      </w:r>
      <w:r>
        <w:rPr>
          <w:sz w:val="18"/>
        </w:rPr>
        <w:t>Model(s): CST Catalog numbers may be followed by additional suffixes which represent non-safety related product revisions.</w:t>
      </w:r>
    </w:p>
    <w:p>
      <w:pPr>
        <w:pStyle w:val="BodyText"/>
      </w:pPr>
    </w:p>
    <w:p>
      <w:pPr>
        <w:spacing w:before="0"/>
        <w:ind w:left="104" w:right="0" w:firstLine="0"/>
        <w:jc w:val="both"/>
        <w:rPr>
          <w:sz w:val="18"/>
        </w:rPr>
      </w:pPr>
      <w:r>
        <w:rPr>
          <w:b/>
          <w:sz w:val="18"/>
        </w:rPr>
        <w:t>LED Surface Mounted Luminaire, "CELESTEON", </w:t>
      </w:r>
      <w:r>
        <w:rPr>
          <w:sz w:val="18"/>
        </w:rPr>
        <w:t>Model(s): CTN Catalog numbers may be followed by additional suffixes which represent non-safety related product revisions.</w:t>
      </w:r>
    </w:p>
    <w:p>
      <w:pPr>
        <w:pStyle w:val="BodyText"/>
      </w:pPr>
    </w:p>
    <w:p>
      <w:pPr>
        <w:spacing w:line="256" w:lineRule="auto" w:before="0"/>
        <w:ind w:left="104" w:right="496" w:firstLine="0"/>
        <w:jc w:val="left"/>
        <w:rPr>
          <w:sz w:val="18"/>
        </w:rPr>
      </w:pPr>
      <w:r>
        <w:rPr>
          <w:b/>
          <w:sz w:val="18"/>
        </w:rPr>
        <w:t>LED Surface Mounted Luminaire, "Chromaspec Series", </w:t>
      </w:r>
      <w:r>
        <w:rPr>
          <w:sz w:val="18"/>
        </w:rPr>
        <w:t>Model(s): CHS-400 Model numbers may be followed by additional suffixes which indicate non-safety related product revisions.</w:t>
      </w:r>
    </w:p>
    <w:p>
      <w:pPr>
        <w:pStyle w:val="BodyText"/>
        <w:spacing w:before="10"/>
        <w:rPr>
          <w:sz w:val="16"/>
        </w:rPr>
      </w:pPr>
    </w:p>
    <w:p>
      <w:pPr>
        <w:spacing w:line="256" w:lineRule="auto" w:before="0"/>
        <w:ind w:left="104" w:right="496" w:firstLine="0"/>
        <w:jc w:val="left"/>
        <w:rPr>
          <w:sz w:val="18"/>
        </w:rPr>
      </w:pPr>
      <w:r>
        <w:rPr>
          <w:b/>
          <w:sz w:val="18"/>
        </w:rPr>
        <w:t>LED Surface Mounted Luminaire, "Chromaspec Series", </w:t>
      </w:r>
      <w:r>
        <w:rPr>
          <w:sz w:val="18"/>
        </w:rPr>
        <w:t>Model(s): CHS-750 Model numbers may be followed by additional suffixes which indicate non-safety related product revisions.</w:t>
      </w:r>
    </w:p>
    <w:p>
      <w:pPr>
        <w:pStyle w:val="BodyText"/>
        <w:spacing w:before="10"/>
        <w:rPr>
          <w:sz w:val="16"/>
        </w:rPr>
      </w:pPr>
    </w:p>
    <w:p>
      <w:pPr>
        <w:spacing w:before="0"/>
        <w:ind w:left="104" w:right="0" w:firstLine="0"/>
        <w:jc w:val="left"/>
        <w:rPr>
          <w:sz w:val="18"/>
        </w:rPr>
      </w:pPr>
      <w:r>
        <w:rPr>
          <w:b/>
          <w:sz w:val="18"/>
        </w:rPr>
        <w:t>LED Surface Mounted Luminaire, "Chromaspec", </w:t>
      </w:r>
      <w:r>
        <w:rPr>
          <w:sz w:val="18"/>
        </w:rPr>
        <w:t>Model(s): CHS-550 Model numbers may be followed by additional suffixes which indicate non-safety related product revisions.</w:t>
      </w:r>
    </w:p>
    <w:p>
      <w:pPr>
        <w:pStyle w:val="BodyText"/>
      </w:pPr>
    </w:p>
    <w:p>
      <w:pPr>
        <w:spacing w:before="0"/>
        <w:ind w:left="104" w:right="0" w:firstLine="0"/>
        <w:jc w:val="left"/>
        <w:rPr>
          <w:sz w:val="18"/>
        </w:rPr>
      </w:pPr>
      <w:r>
        <w:rPr>
          <w:b/>
          <w:sz w:val="18"/>
        </w:rPr>
        <w:t>LED Surface Mounted Luminaire, "ClearPath Bollard", </w:t>
      </w:r>
      <w:r>
        <w:rPr>
          <w:sz w:val="18"/>
        </w:rPr>
        <w:t>Model(s): CVB Catalog numbers may be followed by additional suffixes that reflect non-safety critical features.</w:t>
      </w:r>
    </w:p>
    <w:p>
      <w:pPr>
        <w:pStyle w:val="BodyText"/>
      </w:pPr>
    </w:p>
    <w:p>
      <w:pPr>
        <w:spacing w:line="256" w:lineRule="auto" w:before="0"/>
        <w:ind w:left="104" w:right="562" w:firstLine="0"/>
        <w:jc w:val="left"/>
        <w:rPr>
          <w:sz w:val="18"/>
        </w:rPr>
      </w:pPr>
      <w:r>
        <w:rPr>
          <w:b/>
          <w:sz w:val="18"/>
        </w:rPr>
        <w:t>LED Surface Mounted Luminaire, "Continua Wall Series", </w:t>
      </w:r>
      <w:r>
        <w:rPr>
          <w:sz w:val="18"/>
        </w:rPr>
        <w:t>Model(s): CTW Catalog numbers may be followed by additional suffixes which indicate non-safety related product revisions.</w:t>
      </w:r>
    </w:p>
    <w:p>
      <w:pPr>
        <w:pStyle w:val="BodyText"/>
        <w:spacing w:before="10"/>
        <w:rPr>
          <w:sz w:val="16"/>
        </w:rPr>
      </w:pPr>
    </w:p>
    <w:p>
      <w:pPr>
        <w:spacing w:before="0"/>
        <w:ind w:left="104" w:right="0" w:firstLine="0"/>
        <w:jc w:val="left"/>
        <w:rPr>
          <w:sz w:val="18"/>
        </w:rPr>
      </w:pPr>
      <w:r>
        <w:rPr>
          <w:b/>
          <w:sz w:val="18"/>
        </w:rPr>
        <w:t>LED Surface Mounted Luminaire, "EHBLD", </w:t>
      </w:r>
      <w:r>
        <w:rPr>
          <w:sz w:val="18"/>
        </w:rPr>
        <w:t>Model(s): EHBLD</w:t>
      </w:r>
    </w:p>
    <w:p>
      <w:pPr>
        <w:pStyle w:val="BodyText"/>
      </w:pPr>
    </w:p>
    <w:p>
      <w:pPr>
        <w:spacing w:line="480" w:lineRule="auto" w:before="0"/>
        <w:ind w:left="104" w:right="1795" w:firstLine="0"/>
        <w:jc w:val="both"/>
        <w:rPr>
          <w:sz w:val="18"/>
        </w:rPr>
      </w:pPr>
      <w:r>
        <w:rPr>
          <w:b/>
          <w:sz w:val="18"/>
        </w:rPr>
        <w:t>LED Surface Mounted Luminaire, "Fail-Safe MWL", </w:t>
      </w:r>
      <w:r>
        <w:rPr>
          <w:sz w:val="18"/>
        </w:rPr>
        <w:t>Model(s): MWL-2 may be followed by additional suffixes that reflect non-safety related product revisions. </w:t>
      </w:r>
      <w:r>
        <w:rPr>
          <w:b/>
          <w:sz w:val="18"/>
        </w:rPr>
        <w:t>LED Surface Mounted Luminaire, "Fail-Safe MWL", </w:t>
      </w:r>
      <w:r>
        <w:rPr>
          <w:sz w:val="18"/>
        </w:rPr>
        <w:t>Model(s): MWL-3 may be followed by additional suffixes that reflect non-safety related product revisions. </w:t>
      </w:r>
      <w:r>
        <w:rPr>
          <w:b/>
          <w:sz w:val="18"/>
        </w:rPr>
        <w:t>LED Surface Mounted Luminaire, "Fail-Safe MWL", </w:t>
      </w:r>
      <w:r>
        <w:rPr>
          <w:sz w:val="18"/>
        </w:rPr>
        <w:t>Model(s): MWL-4 may be followed by additional suffixes that reflect non-safety related product revisions.</w:t>
      </w:r>
    </w:p>
    <w:p>
      <w:pPr>
        <w:spacing w:after="0" w:line="480" w:lineRule="auto"/>
        <w:jc w:val="both"/>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LED Surface Mounted Luminaire, "Flat Panel Series", </w:t>
      </w:r>
      <w:r>
        <w:rPr>
          <w:sz w:val="18"/>
        </w:rPr>
        <w:t>Model(s): 14XX XX can be AFP, FP or ID, 22XX XX can be AFP, FP or ID, 24XX XX can be AFP, FP or ID</w:t>
      </w:r>
    </w:p>
    <w:p>
      <w:pPr>
        <w:pStyle w:val="BodyText"/>
      </w:pPr>
    </w:p>
    <w:p>
      <w:pPr>
        <w:spacing w:before="0"/>
        <w:ind w:left="104" w:right="0" w:firstLine="0"/>
        <w:jc w:val="left"/>
        <w:rPr>
          <w:sz w:val="18"/>
        </w:rPr>
      </w:pPr>
      <w:r>
        <w:rPr>
          <w:b/>
          <w:sz w:val="18"/>
        </w:rPr>
        <w:t>LED Surface Mounted Luminaire, "Galleonaire", </w:t>
      </w:r>
      <w:r>
        <w:rPr>
          <w:sz w:val="18"/>
        </w:rPr>
        <w:t>Model(s): GAA May be followed by additional suffixes that refer to color temperatures, light distributions, etc.</w:t>
      </w:r>
    </w:p>
    <w:p>
      <w:pPr>
        <w:pStyle w:val="BodyText"/>
      </w:pPr>
    </w:p>
    <w:p>
      <w:pPr>
        <w:spacing w:before="0"/>
        <w:ind w:left="104" w:right="0" w:firstLine="0"/>
        <w:jc w:val="left"/>
        <w:rPr>
          <w:sz w:val="18"/>
        </w:rPr>
      </w:pPr>
      <w:r>
        <w:rPr>
          <w:b/>
          <w:sz w:val="18"/>
        </w:rPr>
        <w:t>LED Surface Mounted Luminaire, "Galleonaire", </w:t>
      </w:r>
      <w:r>
        <w:rPr>
          <w:sz w:val="18"/>
        </w:rPr>
        <w:t>Model(s): GLNA May be followed by additional suffixes that refer to color temperatures, light distributions, etc.</w:t>
      </w:r>
    </w:p>
    <w:p>
      <w:pPr>
        <w:pStyle w:val="BodyText"/>
      </w:pPr>
    </w:p>
    <w:p>
      <w:pPr>
        <w:pStyle w:val="BodyText"/>
        <w:spacing w:line="256" w:lineRule="auto" w:before="0"/>
        <w:ind w:left="104" w:right="200"/>
      </w:pPr>
      <w:r>
        <w:rPr>
          <w:b/>
        </w:rPr>
        <w:t>LED Surface Mounted Luminaire, "Game On", </w:t>
      </w:r>
      <w:r>
        <w:rPr/>
        <w:t>Model(s): G8 Catalog numbers may be followed by additional suffixes which indicate non -safety related product revisions or may be preceded by EPH for marketing purposes.</w:t>
      </w:r>
    </w:p>
    <w:p>
      <w:pPr>
        <w:pStyle w:val="BodyText"/>
        <w:spacing w:before="10"/>
        <w:rPr>
          <w:sz w:val="16"/>
        </w:rPr>
      </w:pPr>
    </w:p>
    <w:p>
      <w:pPr>
        <w:pStyle w:val="BodyText"/>
        <w:spacing w:line="256" w:lineRule="auto" w:before="0"/>
        <w:ind w:left="104" w:right="310"/>
      </w:pPr>
      <w:r>
        <w:rPr>
          <w:b/>
        </w:rPr>
        <w:t>LED Surface Mounted Luminaire, "HGL", </w:t>
      </w:r>
      <w:r>
        <w:rPr/>
        <w:t>Model(s): HGL Catalog numbers may be followed by additional suffixes that reflect non-safety critical features. NOTE: Luminaire available in 4, 8 and 12 ft. lengths.</w:t>
      </w:r>
    </w:p>
    <w:p>
      <w:pPr>
        <w:pStyle w:val="BodyText"/>
        <w:spacing w:before="10"/>
        <w:rPr>
          <w:sz w:val="16"/>
        </w:rPr>
      </w:pPr>
    </w:p>
    <w:p>
      <w:pPr>
        <w:spacing w:before="0"/>
        <w:ind w:left="104" w:right="0" w:firstLine="0"/>
        <w:jc w:val="left"/>
        <w:rPr>
          <w:sz w:val="18"/>
        </w:rPr>
      </w:pPr>
      <w:r>
        <w:rPr>
          <w:b/>
          <w:sz w:val="18"/>
        </w:rPr>
        <w:t>LED Surface Mounted Luminaire, "Lanterra", </w:t>
      </w:r>
      <w:r>
        <w:rPr>
          <w:sz w:val="18"/>
        </w:rPr>
        <w:t>Model(s): Accent 1000 Series, Cylinders 9000 Series</w:t>
      </w:r>
    </w:p>
    <w:p>
      <w:pPr>
        <w:pStyle w:val="BodyText"/>
      </w:pPr>
    </w:p>
    <w:p>
      <w:pPr>
        <w:pStyle w:val="BodyText"/>
        <w:spacing w:line="256" w:lineRule="auto" w:before="0"/>
        <w:ind w:left="104" w:right="293"/>
        <w:jc w:val="both"/>
      </w:pPr>
      <w:r>
        <w:rPr>
          <w:b/>
        </w:rPr>
        <w:t>LED Surface Mounted Luminaire, "LM", </w:t>
      </w:r>
      <w:r>
        <w:rPr/>
        <w:t>Model(s): LM-xxL-yzz-aa LM series, models LM-xxL-yzz-aa where: xx: 5, 10, or 15 or any alphanumeric character indicating lumen level y: 9 or any alphanumeric character indicating CRI zz: 27, 30, 35, 40 or any alphanumeric character indicating CCT aa: 12, 24, or other alphanumeric characters indicating fixture </w:t>
      </w:r>
      <w:r>
        <w:rPr>
          <w:spacing w:val="-3"/>
        </w:rPr>
        <w:t>length </w:t>
      </w:r>
      <w:r>
        <w:rPr/>
        <w:t>Nomenclature may contain additional alphanumeric characters indicating non-safety related product revisions.</w:t>
      </w:r>
    </w:p>
    <w:p>
      <w:pPr>
        <w:pStyle w:val="BodyText"/>
        <w:spacing w:before="9"/>
        <w:rPr>
          <w:sz w:val="16"/>
        </w:rPr>
      </w:pPr>
    </w:p>
    <w:p>
      <w:pPr>
        <w:spacing w:before="0"/>
        <w:ind w:left="104" w:right="0" w:firstLine="0"/>
        <w:jc w:val="left"/>
        <w:rPr>
          <w:sz w:val="18"/>
        </w:rPr>
      </w:pPr>
      <w:r>
        <w:rPr>
          <w:b/>
          <w:sz w:val="18"/>
        </w:rPr>
        <w:t>LED Surface Mounted Luminaire, "LUMASPORT LS", </w:t>
      </w:r>
      <w:r>
        <w:rPr>
          <w:sz w:val="18"/>
        </w:rPr>
        <w:t>Model(s): LS16, LS8</w:t>
      </w:r>
    </w:p>
    <w:p>
      <w:pPr>
        <w:pStyle w:val="BodyText"/>
      </w:pPr>
    </w:p>
    <w:p>
      <w:pPr>
        <w:spacing w:before="0"/>
        <w:ind w:left="104" w:right="0" w:firstLine="0"/>
        <w:jc w:val="left"/>
        <w:rPr>
          <w:sz w:val="18"/>
        </w:rPr>
      </w:pPr>
      <w:r>
        <w:rPr>
          <w:b/>
          <w:sz w:val="18"/>
        </w:rPr>
        <w:t>LED Surface Mounted Luminaire, "Lumiere Bullet", </w:t>
      </w:r>
      <w:r>
        <w:rPr>
          <w:sz w:val="18"/>
        </w:rPr>
        <w:t>Model(s): Accent 1000 series, Cylinders 9000 Series</w:t>
      </w:r>
    </w:p>
    <w:p>
      <w:pPr>
        <w:pStyle w:val="BodyText"/>
      </w:pPr>
    </w:p>
    <w:p>
      <w:pPr>
        <w:spacing w:before="0"/>
        <w:ind w:left="104" w:right="0" w:firstLine="0"/>
        <w:jc w:val="left"/>
        <w:rPr>
          <w:sz w:val="18"/>
        </w:rPr>
      </w:pPr>
      <w:r>
        <w:rPr>
          <w:b/>
          <w:sz w:val="18"/>
        </w:rPr>
        <w:t>LED Surface Mounted Luminaire, "New Haven", </w:t>
      </w:r>
      <w:r>
        <w:rPr>
          <w:sz w:val="18"/>
        </w:rPr>
        <w:t>Model(s): MPN</w:t>
      </w:r>
    </w:p>
    <w:p>
      <w:pPr>
        <w:pStyle w:val="BodyText"/>
      </w:pPr>
    </w:p>
    <w:p>
      <w:pPr>
        <w:spacing w:before="0"/>
        <w:ind w:left="104" w:right="0" w:firstLine="0"/>
        <w:jc w:val="left"/>
        <w:rPr>
          <w:sz w:val="18"/>
        </w:rPr>
      </w:pPr>
      <w:r>
        <w:rPr>
          <w:b/>
          <w:sz w:val="18"/>
        </w:rPr>
        <w:t>LED Surface Mounted Luminaire, "Optimized High Bay Series", </w:t>
      </w:r>
      <w:r>
        <w:rPr>
          <w:sz w:val="18"/>
        </w:rPr>
        <w:t>Model(s): OHB Series</w:t>
      </w:r>
    </w:p>
    <w:p>
      <w:pPr>
        <w:pStyle w:val="BodyText"/>
      </w:pPr>
    </w:p>
    <w:p>
      <w:pPr>
        <w:spacing w:before="0"/>
        <w:ind w:left="104" w:right="0" w:firstLine="0"/>
        <w:jc w:val="left"/>
        <w:rPr>
          <w:sz w:val="18"/>
        </w:rPr>
      </w:pPr>
      <w:r>
        <w:rPr>
          <w:b/>
          <w:sz w:val="18"/>
        </w:rPr>
        <w:t>LED Surface Mounted Luminaire, "post and wall", </w:t>
      </w:r>
      <w:r>
        <w:rPr>
          <w:sz w:val="18"/>
        </w:rPr>
        <w:t>Model(s): AL4850</w:t>
      </w:r>
    </w:p>
    <w:p>
      <w:pPr>
        <w:pStyle w:val="BodyText"/>
      </w:pPr>
    </w:p>
    <w:p>
      <w:pPr>
        <w:spacing w:before="1"/>
        <w:ind w:left="104" w:right="0" w:firstLine="0"/>
        <w:jc w:val="left"/>
        <w:rPr>
          <w:sz w:val="18"/>
        </w:rPr>
      </w:pPr>
      <w:r>
        <w:rPr>
          <w:b/>
          <w:sz w:val="18"/>
        </w:rPr>
        <w:t>LED Surface Mounted Luminaire, "Prevail XL", </w:t>
      </w:r>
      <w:r>
        <w:rPr>
          <w:sz w:val="18"/>
        </w:rPr>
        <w:t>Model(s): PRV-XL, USSL-XL</w:t>
      </w:r>
    </w:p>
    <w:p>
      <w:pPr>
        <w:pStyle w:val="BodyText"/>
      </w:pPr>
    </w:p>
    <w:p>
      <w:pPr>
        <w:spacing w:line="480" w:lineRule="auto" w:before="0"/>
        <w:ind w:left="104" w:right="215" w:firstLine="0"/>
        <w:jc w:val="both"/>
        <w:rPr>
          <w:sz w:val="18"/>
        </w:rPr>
      </w:pPr>
      <w:r>
        <w:rPr>
          <w:b/>
          <w:sz w:val="18"/>
        </w:rPr>
        <w:t>LED Surface Mounted Luminaire, "Stadium Series", </w:t>
      </w:r>
      <w:r>
        <w:rPr>
          <w:sz w:val="18"/>
        </w:rPr>
        <w:t>Model(s): ST-550 Model numbers may be followed by additional suffixes which indicate non-safety related product revisions. </w:t>
      </w:r>
      <w:r>
        <w:rPr>
          <w:b/>
          <w:sz w:val="18"/>
        </w:rPr>
        <w:t>LED Surface Mounted Luminaire, "Stadium Series", </w:t>
      </w:r>
      <w:r>
        <w:rPr>
          <w:sz w:val="18"/>
        </w:rPr>
        <w:t>Model(s): ST-750 Model numbers may be followed by additional suffixes which indicate non-safety related product revisions. </w:t>
      </w:r>
      <w:r>
        <w:rPr>
          <w:b/>
          <w:sz w:val="18"/>
        </w:rPr>
        <w:t>LED Surface Mounted Luminaire, "Stasis", </w:t>
      </w:r>
      <w:r>
        <w:rPr>
          <w:sz w:val="18"/>
        </w:rPr>
        <w:t>Model(s): M815MED May be followed by additional suffixes that reflect non-safety related product</w:t>
      </w:r>
      <w:r>
        <w:rPr>
          <w:spacing w:val="-4"/>
          <w:sz w:val="18"/>
        </w:rPr>
        <w:t> </w:t>
      </w:r>
      <w:r>
        <w:rPr>
          <w:sz w:val="18"/>
        </w:rPr>
        <w:t>revisions.</w:t>
      </w:r>
    </w:p>
    <w:p>
      <w:pPr>
        <w:spacing w:before="3"/>
        <w:ind w:left="104" w:right="0" w:firstLine="0"/>
        <w:jc w:val="left"/>
        <w:rPr>
          <w:sz w:val="18"/>
        </w:rPr>
      </w:pPr>
      <w:r>
        <w:rPr>
          <w:b/>
          <w:sz w:val="18"/>
        </w:rPr>
        <w:t>LED Surface Mounted Luminaire, "Stasis", </w:t>
      </w:r>
      <w:r>
        <w:rPr>
          <w:sz w:val="18"/>
        </w:rPr>
        <w:t>Model(s): M815SML May be followed by additional suffixes that reflect non-safety related product</w:t>
      </w:r>
      <w:r>
        <w:rPr>
          <w:spacing w:val="-6"/>
          <w:sz w:val="18"/>
        </w:rPr>
        <w:t> </w:t>
      </w:r>
      <w:r>
        <w:rPr>
          <w:sz w:val="18"/>
        </w:rPr>
        <w:t>revisions.</w:t>
      </w:r>
    </w:p>
    <w:p>
      <w:pPr>
        <w:pStyle w:val="BodyText"/>
      </w:pPr>
    </w:p>
    <w:p>
      <w:pPr>
        <w:spacing w:before="0"/>
        <w:ind w:left="104" w:right="0" w:firstLine="0"/>
        <w:jc w:val="left"/>
        <w:rPr>
          <w:sz w:val="18"/>
        </w:rPr>
      </w:pPr>
      <w:r>
        <w:rPr>
          <w:b/>
          <w:sz w:val="18"/>
        </w:rPr>
        <w:t>LED Surface Mounted Luminaire, "Stasis", </w:t>
      </w:r>
      <w:r>
        <w:rPr>
          <w:sz w:val="18"/>
        </w:rPr>
        <w:t>Model(s): M815SQ May be followed by additional suffixes that reflect non-safety related product revisions.</w:t>
      </w:r>
    </w:p>
    <w:p>
      <w:pPr>
        <w:pStyle w:val="BodyText"/>
      </w:pPr>
    </w:p>
    <w:p>
      <w:pPr>
        <w:pStyle w:val="BodyText"/>
        <w:spacing w:line="256" w:lineRule="auto"/>
        <w:ind w:left="104" w:right="390"/>
      </w:pPr>
      <w:r>
        <w:rPr>
          <w:b/>
        </w:rPr>
        <w:t>LED Surface Mounted Luminaire, "Tracer", </w:t>
      </w:r>
      <w:r>
        <w:rPr/>
        <w:t>Model(s): </w:t>
      </w:r>
      <w:r>
        <w:rPr>
          <w:spacing w:val="-3"/>
        </w:rPr>
        <w:t>TCRL </w:t>
      </w:r>
      <w:r>
        <w:rPr/>
        <w:t>Catalog numbers may be followed by additional suffixes which indicate non -safety related product revisions or </w:t>
      </w:r>
      <w:r>
        <w:rPr>
          <w:spacing w:val="-4"/>
        </w:rPr>
        <w:t>may </w:t>
      </w:r>
      <w:r>
        <w:rPr/>
        <w:t>be preceded by EPH for marketing</w:t>
      </w:r>
      <w:r>
        <w:rPr>
          <w:spacing w:val="-1"/>
        </w:rPr>
        <w:t> </w:t>
      </w:r>
      <w:r>
        <w:rPr/>
        <w:t>purposes.</w:t>
      </w:r>
    </w:p>
    <w:p>
      <w:pPr>
        <w:pStyle w:val="BodyText"/>
        <w:spacing w:before="9"/>
        <w:rPr>
          <w:sz w:val="16"/>
        </w:rPr>
      </w:pPr>
    </w:p>
    <w:p>
      <w:pPr>
        <w:pStyle w:val="BodyText"/>
        <w:spacing w:line="256" w:lineRule="auto" w:before="0"/>
        <w:ind w:left="104" w:right="382"/>
      </w:pPr>
      <w:r>
        <w:rPr>
          <w:b/>
        </w:rPr>
        <w:t>LED Surface Mounted Luminaire, "Tracer", </w:t>
      </w:r>
      <w:r>
        <w:rPr/>
        <w:t>Model(s): </w:t>
      </w:r>
      <w:r>
        <w:rPr>
          <w:spacing w:val="-3"/>
        </w:rPr>
        <w:t>TCRS </w:t>
      </w:r>
      <w:r>
        <w:rPr/>
        <w:t>Catalog numbers may be followed by additional suffixes which indicate non -safety related product revisions or </w:t>
      </w:r>
      <w:r>
        <w:rPr>
          <w:spacing w:val="-5"/>
        </w:rPr>
        <w:t>may </w:t>
      </w:r>
      <w:r>
        <w:rPr/>
        <w:t>be preceded by EPH for marketing</w:t>
      </w:r>
      <w:r>
        <w:rPr>
          <w:spacing w:val="-1"/>
        </w:rPr>
        <w:t> </w:t>
      </w:r>
      <w:r>
        <w:rPr/>
        <w:t>purposes.</w:t>
      </w:r>
    </w:p>
    <w:p>
      <w:pPr>
        <w:spacing w:after="0" w:line="256" w:lineRule="auto"/>
        <w:sectPr>
          <w:pgSz w:w="15840" w:h="12240" w:orient="landscape"/>
          <w:pgMar w:header="274" w:footer="285" w:top="480" w:bottom="480" w:left="700" w:right="600"/>
        </w:sectPr>
      </w:pPr>
    </w:p>
    <w:p>
      <w:pPr>
        <w:spacing w:before="90"/>
        <w:ind w:left="104" w:right="0" w:firstLine="0"/>
        <w:jc w:val="left"/>
        <w:rPr>
          <w:sz w:val="18"/>
        </w:rPr>
      </w:pPr>
      <w:r>
        <w:rPr>
          <w:b/>
          <w:sz w:val="18"/>
        </w:rPr>
        <w:t>LED Surface Mounted Luminaire, "Vapor Tight", </w:t>
      </w:r>
      <w:r>
        <w:rPr>
          <w:sz w:val="18"/>
        </w:rPr>
        <w:t>Model(s): VT1730</w:t>
      </w:r>
    </w:p>
    <w:p>
      <w:pPr>
        <w:pStyle w:val="BodyText"/>
      </w:pPr>
    </w:p>
    <w:p>
      <w:pPr>
        <w:spacing w:before="0"/>
        <w:ind w:left="104" w:right="0" w:firstLine="0"/>
        <w:jc w:val="left"/>
        <w:rPr>
          <w:sz w:val="18"/>
        </w:rPr>
      </w:pPr>
      <w:r>
        <w:rPr>
          <w:b/>
          <w:sz w:val="18"/>
        </w:rPr>
        <w:t>LED Surface Mounted Luminaire, "VHBLED", </w:t>
      </w:r>
      <w:r>
        <w:rPr>
          <w:sz w:val="18"/>
        </w:rPr>
        <w:t>Model(s): VHBLED</w:t>
      </w:r>
    </w:p>
    <w:p>
      <w:pPr>
        <w:pStyle w:val="BodyText"/>
      </w:pPr>
    </w:p>
    <w:p>
      <w:pPr>
        <w:pStyle w:val="BodyText"/>
        <w:spacing w:line="256" w:lineRule="auto" w:before="0"/>
        <w:ind w:left="104" w:right="158"/>
      </w:pPr>
      <w:r>
        <w:rPr>
          <w:b/>
        </w:rPr>
        <w:t>LED Surface Mounted Luminaire, "WaveStream Wall/ Ceiling", </w:t>
      </w:r>
      <w:r>
        <w:rPr/>
        <w:t>Model(s): FW May be followed by additional suffixes that reflect non-safety related product revision no. and may be followed by suffixes of xxxx to denote frame size, where xxxx = 612, 99, 126 or 1212 or others to represent fixture frame size.</w:t>
      </w:r>
    </w:p>
    <w:p>
      <w:pPr>
        <w:pStyle w:val="BodyText"/>
        <w:spacing w:before="10"/>
        <w:rPr>
          <w:sz w:val="16"/>
        </w:rPr>
      </w:pPr>
    </w:p>
    <w:p>
      <w:pPr>
        <w:spacing w:before="0"/>
        <w:ind w:left="104" w:right="0" w:firstLine="0"/>
        <w:jc w:val="left"/>
        <w:rPr>
          <w:sz w:val="18"/>
        </w:rPr>
      </w:pPr>
      <w:r>
        <w:rPr>
          <w:b/>
          <w:sz w:val="18"/>
        </w:rPr>
        <w:t>LED Surface Mounted Luminaire, "Woodbridge", </w:t>
      </w:r>
      <w:r>
        <w:rPr>
          <w:sz w:val="18"/>
        </w:rPr>
        <w:t>Model(s): MPW</w:t>
      </w:r>
    </w:p>
    <w:p>
      <w:pPr>
        <w:pStyle w:val="BodyText"/>
      </w:pPr>
    </w:p>
    <w:p>
      <w:pPr>
        <w:spacing w:before="0"/>
        <w:ind w:left="104" w:right="0" w:firstLine="0"/>
        <w:jc w:val="left"/>
        <w:rPr>
          <w:sz w:val="18"/>
        </w:rPr>
      </w:pPr>
      <w:r>
        <w:rPr>
          <w:b/>
          <w:sz w:val="18"/>
        </w:rPr>
        <w:t>LED Surface-Mount Ceiling or Wall luminaires, </w:t>
      </w:r>
      <w:r>
        <w:rPr>
          <w:sz w:val="18"/>
        </w:rPr>
        <w:t>Model(s): 693($), 693/4($)</w:t>
      </w:r>
    </w:p>
    <w:p>
      <w:pPr>
        <w:pStyle w:val="BodyText"/>
      </w:pPr>
    </w:p>
    <w:p>
      <w:pPr>
        <w:pStyle w:val="BodyText"/>
        <w:spacing w:line="256" w:lineRule="auto" w:before="0"/>
        <w:ind w:left="104" w:right="576"/>
      </w:pPr>
      <w:r>
        <w:rPr>
          <w:b/>
        </w:rPr>
        <w:t>LED Surface-Mount luminaires, </w:t>
      </w:r>
      <w:r>
        <w:rPr/>
        <w:t>Model(s): 163($), 282, 284, 2ACS, 2ALNS, 2ENS, 2GCS, 2GRS, 2SRS, 4CWPLD Series, 632(#), DRIS (22/24), Extreme High Bay Series, Model EHB, R2XS (22/24), R3S (22/24), REV2, REV3 (h), Series 260(d), Series 461(d), Series Radii G2 (Pendant Family) (@), Z3S (22/24)</w:t>
      </w:r>
    </w:p>
    <w:p>
      <w:pPr>
        <w:pStyle w:val="BodyText"/>
        <w:spacing w:before="10"/>
        <w:rPr>
          <w:sz w:val="16"/>
        </w:rPr>
      </w:pPr>
    </w:p>
    <w:p>
      <w:pPr>
        <w:spacing w:before="0"/>
        <w:ind w:left="104" w:right="0" w:firstLine="0"/>
        <w:jc w:val="left"/>
        <w:rPr>
          <w:sz w:val="18"/>
        </w:rPr>
      </w:pPr>
      <w:r>
        <w:rPr>
          <w:b/>
          <w:sz w:val="18"/>
        </w:rPr>
        <w:t>LED Surface-Mount luminaires, "Galleon Series", </w:t>
      </w:r>
      <w:r>
        <w:rPr>
          <w:sz w:val="18"/>
        </w:rPr>
        <w:t>Model(s): GAP, GPC, GWC</w:t>
      </w:r>
    </w:p>
    <w:p>
      <w:pPr>
        <w:pStyle w:val="BodyText"/>
      </w:pPr>
    </w:p>
    <w:p>
      <w:pPr>
        <w:pStyle w:val="BodyText"/>
        <w:spacing w:line="256" w:lineRule="auto" w:before="0"/>
        <w:ind w:left="104" w:right="254"/>
      </w:pPr>
      <w:r>
        <w:rPr>
          <w:b/>
        </w:rPr>
        <w:t>LED surface-mounted luminaires, </w:t>
      </w:r>
      <w:r>
        <w:rPr/>
        <w:t>Model(s): 2ACS, 303-S1, 303-S2, 303-S3, 303-W1, 303-W2, 303-W3, Cat. No. 2100, Cat. No. E1W, L1W, Cat. No. R3 Series, Concise (CNC), CRTK, CRTK2, CTKR, ENC, ENT, ENV, FCC, FFL Series, FMB, FMSLP, FMW, FUSLP, HBLED Series, HVL Series, ICM (Medium Icon), LDRL, LSL4-X, LSL8-X, MAQ, MCL, MHN, MLN, MQS, MSN, OVF, OVH, R Mini, R2 Series, R3, RHB-12-UNV-L835-CD-U, RHB-12-UNV-L840-CD-U, RHB-12-UNV-L850-CD-U, RHB-18-UNV-L835-CD-U, RHB-18-UNV-L840-CD-U, RHB-18-UNV- L850-CD-U, RHB-24-UNV-L835-CD-U, RHB-24-UNV-L840-CD-U, RHB-24-UNV-L850-CD-U, Ridgeview (LDRV), Ridgeview (RDG), RM, SL140, SL280, SLS12-X, SLS4-X, SLS8-X, TLM, TMU, Valet (VPL), VST12-X, VST4-X, VST8-X, VTS12-X, VTS4-X, VTS8-X, VXS/AVS, WKP, WP, Z2 Series</w:t>
      </w:r>
    </w:p>
    <w:p>
      <w:pPr>
        <w:pStyle w:val="BodyText"/>
        <w:spacing w:before="6"/>
        <w:rPr>
          <w:sz w:val="16"/>
        </w:rPr>
      </w:pPr>
    </w:p>
    <w:p>
      <w:pPr>
        <w:spacing w:line="480" w:lineRule="auto" w:before="1"/>
        <w:ind w:left="104" w:right="1773" w:firstLine="0"/>
        <w:jc w:val="both"/>
        <w:rPr>
          <w:sz w:val="18"/>
        </w:rPr>
      </w:pPr>
      <w:r>
        <w:rPr>
          <w:b/>
          <w:sz w:val="18"/>
        </w:rPr>
        <w:t>LED surface-mounted luminaires, </w:t>
      </w:r>
      <w:r>
        <w:rPr>
          <w:sz w:val="18"/>
        </w:rPr>
        <w:t>Model(s): LBLED Series May be followed by additional prefixes and suffixes that reflect non-safety related product revisions. </w:t>
      </w:r>
      <w:r>
        <w:rPr>
          <w:b/>
          <w:sz w:val="18"/>
        </w:rPr>
        <w:t>LED surface-mounted luminaires, </w:t>
      </w:r>
      <w:r>
        <w:rPr>
          <w:sz w:val="18"/>
        </w:rPr>
        <w:t>Model(s): Series SNLED May be followed by additional prefixes and suffixes that reflect non-safety related product revisions. </w:t>
      </w:r>
      <w:r>
        <w:rPr>
          <w:b/>
          <w:sz w:val="18"/>
        </w:rPr>
        <w:t>LED surface-mounted luminaires, </w:t>
      </w:r>
      <w:r>
        <w:rPr>
          <w:sz w:val="18"/>
        </w:rPr>
        <w:t>Model(s): WSL series May be followed by additional suffixes that reflect non-safety related product revisions</w:t>
      </w:r>
    </w:p>
    <w:p>
      <w:pPr>
        <w:spacing w:before="3"/>
        <w:ind w:left="104" w:right="0" w:firstLine="0"/>
        <w:jc w:val="left"/>
        <w:rPr>
          <w:sz w:val="18"/>
        </w:rPr>
      </w:pPr>
      <w:r>
        <w:rPr>
          <w:b/>
          <w:sz w:val="18"/>
        </w:rPr>
        <w:t>LED Surface-Mounted Luminaires, "Asyx Series", </w:t>
      </w:r>
      <w:r>
        <w:rPr>
          <w:sz w:val="18"/>
        </w:rPr>
        <w:t>Model(s): Models S1, SL, S2, S3, S4, L2, L3, L4, L5, L6 -(b)</w:t>
      </w:r>
    </w:p>
    <w:p>
      <w:pPr>
        <w:pStyle w:val="BodyText"/>
      </w:pPr>
    </w:p>
    <w:p>
      <w:pPr>
        <w:spacing w:before="0"/>
        <w:ind w:left="104" w:right="0" w:firstLine="0"/>
        <w:jc w:val="left"/>
        <w:rPr>
          <w:sz w:val="18"/>
        </w:rPr>
      </w:pPr>
      <w:r>
        <w:rPr>
          <w:b/>
          <w:sz w:val="18"/>
        </w:rPr>
        <w:t>LED surface-mounted luminaires, "Eon Series", </w:t>
      </w:r>
      <w:r>
        <w:rPr>
          <w:sz w:val="18"/>
        </w:rPr>
        <w:t>Model(s): 303-B2</w:t>
      </w:r>
    </w:p>
    <w:p>
      <w:pPr>
        <w:pStyle w:val="BodyText"/>
      </w:pPr>
    </w:p>
    <w:p>
      <w:pPr>
        <w:spacing w:before="0"/>
        <w:ind w:left="104" w:right="0" w:firstLine="0"/>
        <w:jc w:val="left"/>
        <w:rPr>
          <w:sz w:val="18"/>
        </w:rPr>
      </w:pPr>
      <w:r>
        <w:rPr>
          <w:b/>
          <w:sz w:val="18"/>
        </w:rPr>
        <w:t>LED surface-mounted luminaires, "Impact Series", </w:t>
      </w:r>
      <w:r>
        <w:rPr>
          <w:sz w:val="18"/>
        </w:rPr>
        <w:t>Model(s): ISC (Impact Cylinder), ISS (Impact Sphere), IST (Impact Trapezoid), ISW (Impact Wedge)</w:t>
      </w:r>
    </w:p>
    <w:p>
      <w:pPr>
        <w:pStyle w:val="BodyText"/>
      </w:pPr>
    </w:p>
    <w:p>
      <w:pPr>
        <w:spacing w:before="1"/>
        <w:ind w:left="104" w:right="0" w:firstLine="0"/>
        <w:jc w:val="left"/>
        <w:rPr>
          <w:sz w:val="18"/>
        </w:rPr>
      </w:pPr>
      <w:r>
        <w:rPr>
          <w:b/>
          <w:sz w:val="18"/>
        </w:rPr>
        <w:t>LED surface-mounted luminaires, "Koi Series", </w:t>
      </w:r>
      <w:r>
        <w:rPr>
          <w:sz w:val="18"/>
        </w:rPr>
        <w:t>Model(s): K1(b), K2(b), K3(b), K4(b), K5(b), K6(b), KD(b)</w:t>
      </w:r>
    </w:p>
    <w:p>
      <w:pPr>
        <w:pStyle w:val="BodyText"/>
      </w:pPr>
    </w:p>
    <w:p>
      <w:pPr>
        <w:spacing w:before="0"/>
        <w:ind w:left="104" w:right="0" w:firstLine="0"/>
        <w:jc w:val="left"/>
        <w:rPr>
          <w:sz w:val="18"/>
        </w:rPr>
      </w:pPr>
      <w:r>
        <w:rPr>
          <w:b/>
          <w:sz w:val="18"/>
        </w:rPr>
        <w:t>LED surface-mounted luminaires, "Mesa Series", </w:t>
      </w:r>
      <w:r>
        <w:rPr>
          <w:sz w:val="18"/>
        </w:rPr>
        <w:t>Model(s): MSA, PMM</w:t>
      </w:r>
    </w:p>
    <w:p>
      <w:pPr>
        <w:pStyle w:val="BodyText"/>
      </w:pPr>
    </w:p>
    <w:p>
      <w:pPr>
        <w:spacing w:before="0"/>
        <w:ind w:left="104" w:right="0" w:firstLine="0"/>
        <w:jc w:val="left"/>
        <w:rPr>
          <w:sz w:val="18"/>
        </w:rPr>
      </w:pPr>
      <w:r>
        <w:rPr>
          <w:b/>
          <w:sz w:val="18"/>
        </w:rPr>
        <w:t>LED surface-mounted luminaires, "Neo-Ray Series", </w:t>
      </w:r>
      <w:r>
        <w:rPr>
          <w:sz w:val="18"/>
        </w:rPr>
        <w:t>Model(s): S22DIP, S23DIP</w:t>
      </w:r>
    </w:p>
    <w:p>
      <w:pPr>
        <w:pStyle w:val="BodyText"/>
      </w:pPr>
    </w:p>
    <w:p>
      <w:pPr>
        <w:spacing w:before="0"/>
        <w:ind w:left="104" w:right="0" w:firstLine="0"/>
        <w:jc w:val="left"/>
        <w:rPr>
          <w:sz w:val="18"/>
        </w:rPr>
      </w:pPr>
      <w:r>
        <w:rPr>
          <w:b/>
          <w:sz w:val="18"/>
        </w:rPr>
        <w:t>Light emitting diode surface-mounted luminaire, </w:t>
      </w:r>
      <w:r>
        <w:rPr>
          <w:sz w:val="18"/>
        </w:rPr>
        <w:t>Model(s): 865 Series, 866 Series#, 866-18 Series#, 866-24 Series #</w:t>
      </w:r>
    </w:p>
    <w:p>
      <w:pPr>
        <w:pStyle w:val="BodyText"/>
      </w:pPr>
    </w:p>
    <w:p>
      <w:pPr>
        <w:pStyle w:val="Heading2"/>
        <w:rPr>
          <w:b w:val="0"/>
        </w:rPr>
      </w:pPr>
      <w:r>
        <w:rPr/>
        <w:t>Light emitting diode surface-mounted luminaires, "Prevail Series", </w:t>
      </w:r>
      <w:r>
        <w:rPr>
          <w:b w:val="0"/>
        </w:rPr>
        <w:t>Model(s): USSL</w:t>
      </w:r>
    </w:p>
    <w:p>
      <w:pPr>
        <w:pStyle w:val="BodyText"/>
      </w:pPr>
    </w:p>
    <w:p>
      <w:pPr>
        <w:spacing w:before="0"/>
        <w:ind w:left="104" w:right="0" w:firstLine="0"/>
        <w:jc w:val="left"/>
        <w:rPr>
          <w:sz w:val="18"/>
        </w:rPr>
      </w:pPr>
      <w:r>
        <w:rPr>
          <w:b/>
          <w:sz w:val="18"/>
        </w:rPr>
        <w:t>Light emitting diode surface-mounted luminaires, "Prevail Series", </w:t>
      </w:r>
      <w:r>
        <w:rPr>
          <w:sz w:val="18"/>
        </w:rPr>
        <w:t>Model(s): PRV may be followed by additional suffixes</w:t>
      </w:r>
    </w:p>
    <w:p>
      <w:pPr>
        <w:spacing w:after="0"/>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Light-Emitting Diode (LED) pole-mounted luminaire, </w:t>
      </w:r>
      <w:r>
        <w:rPr>
          <w:sz w:val="18"/>
        </w:rPr>
        <w:t>Model(s): ACN, ARC, CLB, GAR, GAT, GLC, SDL(c)</w:t>
      </w:r>
    </w:p>
    <w:p>
      <w:pPr>
        <w:pStyle w:val="BodyText"/>
      </w:pPr>
    </w:p>
    <w:p>
      <w:pPr>
        <w:pStyle w:val="Heading2"/>
        <w:rPr>
          <w:b w:val="0"/>
        </w:rPr>
      </w:pPr>
      <w:r>
        <w:rPr/>
        <w:t>Light-Emitting Diode (LED) pole-mounted luminaire, "Galleon", </w:t>
      </w:r>
      <w:r>
        <w:rPr>
          <w:b w:val="0"/>
        </w:rPr>
        <w:t>Model(s): GLEON</w:t>
      </w:r>
    </w:p>
    <w:p>
      <w:pPr>
        <w:pStyle w:val="BodyText"/>
      </w:pPr>
    </w:p>
    <w:p>
      <w:pPr>
        <w:spacing w:before="0"/>
        <w:ind w:left="104" w:right="0" w:firstLine="0"/>
        <w:jc w:val="left"/>
        <w:rPr>
          <w:sz w:val="18"/>
        </w:rPr>
      </w:pPr>
      <w:r>
        <w:rPr>
          <w:b/>
          <w:sz w:val="18"/>
        </w:rPr>
        <w:t>Light-Emitting Diode (LED) pole-mounted luminaire, "Galleon", </w:t>
      </w:r>
      <w:r>
        <w:rPr>
          <w:sz w:val="18"/>
        </w:rPr>
        <w:t>Model(s): GAN May be followed by additional suffixes that refer to color temperatures, light distributions, etc.</w:t>
      </w:r>
    </w:p>
    <w:p>
      <w:pPr>
        <w:pStyle w:val="BodyText"/>
      </w:pPr>
    </w:p>
    <w:p>
      <w:pPr>
        <w:spacing w:before="0"/>
        <w:ind w:left="104" w:right="0" w:firstLine="0"/>
        <w:jc w:val="left"/>
        <w:rPr>
          <w:sz w:val="18"/>
        </w:rPr>
      </w:pPr>
      <w:r>
        <w:rPr>
          <w:b/>
          <w:sz w:val="18"/>
        </w:rPr>
        <w:t>Light-Emitting Diode (LED) Surface-Mount (Ceiling and Pendant) Luminaires, </w:t>
      </w:r>
      <w:r>
        <w:rPr>
          <w:sz w:val="18"/>
        </w:rPr>
        <w:t>Model(s): Model(s) DSI (b)</w:t>
      </w:r>
    </w:p>
    <w:p>
      <w:pPr>
        <w:pStyle w:val="BodyText"/>
      </w:pPr>
    </w:p>
    <w:p>
      <w:pPr>
        <w:spacing w:before="0"/>
        <w:ind w:left="104" w:right="0" w:firstLine="0"/>
        <w:jc w:val="left"/>
        <w:rPr>
          <w:sz w:val="18"/>
        </w:rPr>
      </w:pPr>
      <w:r>
        <w:rPr>
          <w:b/>
          <w:sz w:val="18"/>
        </w:rPr>
        <w:t>Light-Emitting Diode (LED) Surface-Mount (Ceiling) Luminaires, </w:t>
      </w:r>
      <w:r>
        <w:rPr>
          <w:sz w:val="18"/>
        </w:rPr>
        <w:t>Model(s): 826 Series</w:t>
      </w:r>
    </w:p>
    <w:p>
      <w:pPr>
        <w:pStyle w:val="BodyText"/>
      </w:pPr>
    </w:p>
    <w:p>
      <w:pPr>
        <w:pStyle w:val="Heading2"/>
        <w:spacing w:before="1"/>
        <w:rPr>
          <w:b w:val="0"/>
        </w:rPr>
      </w:pPr>
      <w:r>
        <w:rPr/>
        <w:t>Light-Emitting Diode (LED) surface-mount (Ceiling, Wall and Pendant) luminaires, </w:t>
      </w:r>
      <w:r>
        <w:rPr>
          <w:b w:val="0"/>
        </w:rPr>
        <w:t>Model(s): DSW, DWI</w:t>
      </w:r>
    </w:p>
    <w:p>
      <w:pPr>
        <w:pStyle w:val="BodyText"/>
      </w:pPr>
    </w:p>
    <w:p>
      <w:pPr>
        <w:spacing w:before="0"/>
        <w:ind w:left="104" w:right="0" w:firstLine="0"/>
        <w:jc w:val="left"/>
        <w:rPr>
          <w:sz w:val="18"/>
        </w:rPr>
      </w:pPr>
      <w:r>
        <w:rPr>
          <w:b/>
          <w:sz w:val="18"/>
        </w:rPr>
        <w:t>Light-Emitting Diode (LED) Surface-Mount (Pendant) Luminaires, </w:t>
      </w:r>
      <w:r>
        <w:rPr>
          <w:sz w:val="18"/>
        </w:rPr>
        <w:t>Model(s): 846-24 Series, I2</w:t>
      </w:r>
    </w:p>
    <w:p>
      <w:pPr>
        <w:pStyle w:val="BodyText"/>
      </w:pPr>
    </w:p>
    <w:p>
      <w:pPr>
        <w:spacing w:before="0"/>
        <w:ind w:left="104" w:right="0" w:firstLine="0"/>
        <w:jc w:val="left"/>
        <w:rPr>
          <w:sz w:val="18"/>
        </w:rPr>
      </w:pPr>
      <w:r>
        <w:rPr>
          <w:b/>
          <w:sz w:val="18"/>
        </w:rPr>
        <w:t>Light-Emitting Diode (LED) Surface-Mount (Pendant) Luminaires, </w:t>
      </w:r>
      <w:r>
        <w:rPr>
          <w:sz w:val="18"/>
        </w:rPr>
        <w:t>Model(s): Index Series, Cat. Nos. S901(d) or 901(d)</w:t>
      </w:r>
    </w:p>
    <w:p>
      <w:pPr>
        <w:pStyle w:val="BodyText"/>
      </w:pPr>
    </w:p>
    <w:p>
      <w:pPr>
        <w:spacing w:before="0"/>
        <w:ind w:left="104" w:right="0" w:firstLine="0"/>
        <w:jc w:val="left"/>
        <w:rPr>
          <w:sz w:val="18"/>
        </w:rPr>
      </w:pPr>
      <w:r>
        <w:rPr>
          <w:b/>
          <w:sz w:val="18"/>
        </w:rPr>
        <w:t>Light-Emitting Diode (LED) Surface-Mount Luminaires, </w:t>
      </w:r>
      <w:r>
        <w:rPr>
          <w:sz w:val="18"/>
        </w:rPr>
        <w:t>Model(s): 126(d), 127(d), 128(d), 146(d), 147(d), 148(d), 195, 845, 861 Series, TRX11 (k) (j)</w:t>
      </w:r>
    </w:p>
    <w:p>
      <w:pPr>
        <w:pStyle w:val="BodyText"/>
      </w:pPr>
    </w:p>
    <w:p>
      <w:pPr>
        <w:spacing w:before="0"/>
        <w:ind w:left="104" w:right="0" w:firstLine="0"/>
        <w:jc w:val="left"/>
        <w:rPr>
          <w:sz w:val="18"/>
        </w:rPr>
      </w:pPr>
      <w:r>
        <w:rPr>
          <w:b/>
          <w:sz w:val="18"/>
        </w:rPr>
        <w:t>Light-Emitting Diode (LED) Surface-Mount Luminaires, </w:t>
      </w:r>
      <w:r>
        <w:rPr>
          <w:sz w:val="18"/>
        </w:rPr>
        <w:t>Model(s): TRX15 where "X" is any alphanumeric character. Cat. Nos. my be followed by additional suffixes.</w:t>
      </w:r>
    </w:p>
    <w:p>
      <w:pPr>
        <w:pStyle w:val="BodyText"/>
      </w:pPr>
    </w:p>
    <w:p>
      <w:pPr>
        <w:spacing w:before="0"/>
        <w:ind w:left="104" w:right="0" w:firstLine="0"/>
        <w:jc w:val="left"/>
        <w:rPr>
          <w:sz w:val="18"/>
        </w:rPr>
      </w:pPr>
      <w:r>
        <w:rPr>
          <w:b/>
          <w:sz w:val="18"/>
        </w:rPr>
        <w:t>Light-Emitting Diode (LED) surface-mounted luminaires, </w:t>
      </w:r>
      <w:r>
        <w:rPr>
          <w:sz w:val="18"/>
        </w:rPr>
        <w:t>Model(s): 210 Series, 226, 604</w:t>
      </w:r>
    </w:p>
    <w:p>
      <w:pPr>
        <w:pStyle w:val="BodyText"/>
      </w:pPr>
    </w:p>
    <w:p>
      <w:pPr>
        <w:spacing w:before="1"/>
        <w:ind w:left="104" w:right="0" w:firstLine="0"/>
        <w:jc w:val="left"/>
        <w:rPr>
          <w:sz w:val="18"/>
        </w:rPr>
      </w:pPr>
      <w:r>
        <w:rPr>
          <w:b/>
          <w:sz w:val="18"/>
        </w:rPr>
        <w:t>Light-emitting diode (LED) Surface-Mounted Under-Cabinet luminaires, </w:t>
      </w:r>
      <w:r>
        <w:rPr>
          <w:sz w:val="18"/>
        </w:rPr>
        <w:t>Model(s): UCL-1(b), UCL-2(b), UCL-3(b), UCL-4(b)</w:t>
      </w:r>
    </w:p>
    <w:p>
      <w:pPr>
        <w:pStyle w:val="BodyText"/>
      </w:pPr>
    </w:p>
    <w:p>
      <w:pPr>
        <w:spacing w:before="0"/>
        <w:ind w:left="104" w:right="0" w:firstLine="0"/>
        <w:jc w:val="left"/>
        <w:rPr>
          <w:sz w:val="18"/>
        </w:rPr>
      </w:pPr>
      <w:r>
        <w:rPr>
          <w:b/>
          <w:sz w:val="18"/>
        </w:rPr>
        <w:t>Light-Emitting Diode Surface-Mounted Luminaires, </w:t>
      </w:r>
      <w:r>
        <w:rPr>
          <w:sz w:val="18"/>
        </w:rPr>
        <w:t>Model(s): NFFLD may be followed by additional suffixes that reflect non-safety critical features.</w:t>
      </w:r>
    </w:p>
    <w:p>
      <w:pPr>
        <w:pStyle w:val="BodyText"/>
      </w:pPr>
    </w:p>
    <w:p>
      <w:pPr>
        <w:spacing w:before="0"/>
        <w:ind w:left="104" w:right="0" w:firstLine="0"/>
        <w:jc w:val="left"/>
        <w:rPr>
          <w:sz w:val="18"/>
        </w:rPr>
      </w:pPr>
      <w:r>
        <w:rPr>
          <w:b/>
          <w:sz w:val="18"/>
        </w:rPr>
        <w:t>Light-Emitting Diode Surface-Mounted Luminaires, </w:t>
      </w:r>
      <w:r>
        <w:rPr>
          <w:sz w:val="18"/>
        </w:rPr>
        <w:t>Model(s): UFLD may be followed by additional suffixes that reflect non-safety critical features.</w:t>
      </w:r>
    </w:p>
    <w:p>
      <w:pPr>
        <w:pStyle w:val="BodyText"/>
      </w:pPr>
    </w:p>
    <w:p>
      <w:pPr>
        <w:spacing w:line="256" w:lineRule="auto" w:before="0"/>
        <w:ind w:left="104" w:right="310" w:firstLine="0"/>
        <w:jc w:val="left"/>
        <w:rPr>
          <w:sz w:val="18"/>
        </w:rPr>
      </w:pPr>
      <w:r>
        <w:rPr>
          <w:b/>
          <w:sz w:val="18"/>
        </w:rPr>
        <w:t>Light-Emitting Diode Surface-Wall Mount luminaire,suitable for Wet Locations, </w:t>
      </w:r>
      <w:r>
        <w:rPr>
          <w:sz w:val="18"/>
        </w:rPr>
        <w:t>Model(s): Plane Series Catalog numbers may be followed by additional suffixes which represent test methods that are considered non-safety related product revisions</w:t>
      </w:r>
    </w:p>
    <w:p>
      <w:pPr>
        <w:pStyle w:val="BodyText"/>
        <w:spacing w:before="10"/>
        <w:rPr>
          <w:sz w:val="16"/>
        </w:rPr>
      </w:pPr>
    </w:p>
    <w:p>
      <w:pPr>
        <w:spacing w:before="0"/>
        <w:ind w:left="104" w:right="0" w:firstLine="0"/>
        <w:jc w:val="left"/>
        <w:rPr>
          <w:sz w:val="18"/>
        </w:rPr>
      </w:pPr>
      <w:r>
        <w:rPr>
          <w:b/>
          <w:sz w:val="18"/>
        </w:rPr>
        <w:t>Light-Emitting-Diode (LED) Surface Wall-Mounted Luminaires, </w:t>
      </w:r>
      <w:r>
        <w:rPr>
          <w:sz w:val="18"/>
        </w:rPr>
        <w:t>Model(s): Series 687</w:t>
      </w:r>
    </w:p>
    <w:p>
      <w:pPr>
        <w:pStyle w:val="BodyText"/>
      </w:pPr>
    </w:p>
    <w:p>
      <w:pPr>
        <w:spacing w:before="0"/>
        <w:ind w:left="104" w:right="0" w:firstLine="0"/>
        <w:jc w:val="left"/>
        <w:rPr>
          <w:sz w:val="18"/>
        </w:rPr>
      </w:pPr>
      <w:r>
        <w:rPr>
          <w:b/>
          <w:sz w:val="18"/>
        </w:rPr>
        <w:t>Light-Emitting-Diode (LED) Surface-Mount luminaires, </w:t>
      </w:r>
      <w:r>
        <w:rPr>
          <w:sz w:val="18"/>
        </w:rPr>
        <w:t>Model(s): Arbor Bollard Series, ABB or ABW, JWA</w:t>
      </w:r>
    </w:p>
    <w:p>
      <w:pPr>
        <w:pStyle w:val="BodyText"/>
      </w:pPr>
    </w:p>
    <w:p>
      <w:pPr>
        <w:spacing w:before="0"/>
        <w:ind w:left="104" w:right="0" w:firstLine="0"/>
        <w:jc w:val="left"/>
        <w:rPr>
          <w:sz w:val="18"/>
        </w:rPr>
      </w:pPr>
      <w:r>
        <w:rPr>
          <w:b/>
          <w:sz w:val="18"/>
        </w:rPr>
        <w:t>Light-Emitting-Diode (LED) Surface-Mounted Luminaire, </w:t>
      </w:r>
      <w:r>
        <w:rPr>
          <w:sz w:val="18"/>
        </w:rPr>
        <w:t>Model(s): 1043 Series (~), Model 0.08$</w:t>
      </w:r>
    </w:p>
    <w:p>
      <w:pPr>
        <w:pStyle w:val="BodyText"/>
      </w:pPr>
    </w:p>
    <w:p>
      <w:pPr>
        <w:spacing w:line="256" w:lineRule="auto" w:before="0"/>
        <w:ind w:left="104" w:right="0" w:firstLine="0"/>
        <w:jc w:val="left"/>
        <w:rPr>
          <w:sz w:val="18"/>
        </w:rPr>
      </w:pPr>
      <w:r>
        <w:rPr>
          <w:b/>
          <w:sz w:val="18"/>
        </w:rPr>
        <w:t>Light-Emitting-Diode (LED) Surface-Mounted Luminaire, </w:t>
      </w:r>
      <w:r>
        <w:rPr>
          <w:sz w:val="18"/>
        </w:rPr>
        <w:t>Model(s): LXS Catalog numbers may be followed by additional suffixes which represent non-safety related product revisions.</w:t>
      </w:r>
    </w:p>
    <w:p>
      <w:pPr>
        <w:pStyle w:val="BodyText"/>
        <w:spacing w:before="10"/>
        <w:rPr>
          <w:sz w:val="16"/>
        </w:rPr>
      </w:pPr>
    </w:p>
    <w:p>
      <w:pPr>
        <w:pStyle w:val="Heading2"/>
        <w:rPr>
          <w:b w:val="0"/>
        </w:rPr>
      </w:pPr>
      <w:r>
        <w:rPr/>
        <w:t>Light-Emitting-Diode (LED) Surface-Mounted Luminaire, "Arbor", </w:t>
      </w:r>
      <w:r>
        <w:rPr>
          <w:b w:val="0"/>
        </w:rPr>
        <w:t>Model(s): ARB</w:t>
      </w:r>
    </w:p>
    <w:p>
      <w:pPr>
        <w:pStyle w:val="BodyText"/>
      </w:pPr>
    </w:p>
    <w:p>
      <w:pPr>
        <w:spacing w:line="256" w:lineRule="auto" w:before="0"/>
        <w:ind w:left="104" w:right="0" w:firstLine="0"/>
        <w:jc w:val="left"/>
        <w:rPr>
          <w:sz w:val="18"/>
        </w:rPr>
      </w:pPr>
      <w:r>
        <w:rPr>
          <w:b/>
          <w:sz w:val="18"/>
        </w:rPr>
        <w:t>Light-Emitting-Diode (LED) Surface-Mounted Luminaire, "Corner", </w:t>
      </w:r>
      <w:r>
        <w:rPr>
          <w:sz w:val="18"/>
        </w:rPr>
        <w:t>Model(s): C2xDIP Catalog number may be followed by additional suffixes to represent downlight option: Catalog number may also be followed by additional suffixes which represent non-safety related product revisions</w:t>
      </w:r>
    </w:p>
    <w:p>
      <w:pPr>
        <w:spacing w:after="0" w:line="256" w:lineRule="auto"/>
        <w:jc w:val="left"/>
        <w:rPr>
          <w:sz w:val="18"/>
        </w:rPr>
        <w:sectPr>
          <w:pgSz w:w="15840" w:h="12240" w:orient="landscape"/>
          <w:pgMar w:header="274" w:footer="285" w:top="480" w:bottom="480" w:left="700" w:right="600"/>
        </w:sectPr>
      </w:pPr>
    </w:p>
    <w:p>
      <w:pPr>
        <w:spacing w:line="256" w:lineRule="auto" w:before="90"/>
        <w:ind w:left="104" w:right="442" w:firstLine="0"/>
        <w:jc w:val="left"/>
        <w:rPr>
          <w:sz w:val="18"/>
        </w:rPr>
      </w:pPr>
      <w:r>
        <w:rPr>
          <w:b/>
          <w:sz w:val="18"/>
        </w:rPr>
        <w:t>Light-Emitting-Diode (LED) Surface-Mounted Luminaire, "Corner", </w:t>
      </w:r>
      <w:r>
        <w:rPr>
          <w:sz w:val="18"/>
        </w:rPr>
        <w:t>Model(s): C2xDIW Catalog number may be followed by additional suffixes to represent downlight</w:t>
      </w:r>
      <w:r>
        <w:rPr>
          <w:spacing w:val="-21"/>
          <w:sz w:val="18"/>
        </w:rPr>
        <w:t> </w:t>
      </w:r>
      <w:r>
        <w:rPr>
          <w:sz w:val="18"/>
        </w:rPr>
        <w:t>option: Catalog number may also be followed by additional suffixes which represent non-safety related product revisions</w:t>
      </w:r>
    </w:p>
    <w:p>
      <w:pPr>
        <w:pStyle w:val="BodyText"/>
        <w:spacing w:before="9"/>
        <w:rPr>
          <w:sz w:val="16"/>
        </w:rPr>
      </w:pPr>
    </w:p>
    <w:p>
      <w:pPr>
        <w:spacing w:line="256" w:lineRule="auto" w:before="1"/>
        <w:ind w:left="104" w:right="0" w:firstLine="0"/>
        <w:jc w:val="left"/>
        <w:rPr>
          <w:sz w:val="18"/>
        </w:rPr>
      </w:pPr>
      <w:r>
        <w:rPr>
          <w:b/>
          <w:sz w:val="18"/>
        </w:rPr>
        <w:t>Light-Emitting-Diode (LED) Surface-Mounted Luminaire, "Corner", </w:t>
      </w:r>
      <w:r>
        <w:rPr>
          <w:sz w:val="18"/>
        </w:rPr>
        <w:t>Model(s): C2xDS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9"/>
        <w:rPr>
          <w:sz w:val="16"/>
        </w:rPr>
      </w:pPr>
    </w:p>
    <w:p>
      <w:pPr>
        <w:spacing w:line="256" w:lineRule="auto" w:before="0"/>
        <w:ind w:left="104" w:right="0" w:firstLine="0"/>
        <w:jc w:val="left"/>
        <w:rPr>
          <w:sz w:val="18"/>
        </w:rPr>
      </w:pPr>
      <w:r>
        <w:rPr>
          <w:b/>
          <w:sz w:val="18"/>
        </w:rPr>
        <w:t>Light-Emitting-Diode (LED) Surface-Mounted Luminaire, "Corner", </w:t>
      </w:r>
      <w:r>
        <w:rPr>
          <w:sz w:val="18"/>
        </w:rPr>
        <w:t>Model(s): C3xDIP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442" w:firstLine="0"/>
        <w:jc w:val="left"/>
        <w:rPr>
          <w:sz w:val="18"/>
        </w:rPr>
      </w:pPr>
      <w:r>
        <w:rPr>
          <w:b/>
          <w:sz w:val="18"/>
        </w:rPr>
        <w:t>Light-Emitting-Diode (LED) Surface-Mounted Luminaire, "Corner", </w:t>
      </w:r>
      <w:r>
        <w:rPr>
          <w:sz w:val="18"/>
        </w:rPr>
        <w:t>Model(s): C3xDIW Catalog number may be followed by additional suffixes to represent downlight</w:t>
      </w:r>
      <w:r>
        <w:rPr>
          <w:spacing w:val="-21"/>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0" w:firstLine="0"/>
        <w:jc w:val="left"/>
        <w:rPr>
          <w:sz w:val="18"/>
        </w:rPr>
      </w:pPr>
      <w:r>
        <w:rPr>
          <w:b/>
          <w:sz w:val="18"/>
        </w:rPr>
        <w:t>Light-Emitting-Diode (LED) Surface-Mounted Luminaire, "Corner", </w:t>
      </w:r>
      <w:r>
        <w:rPr>
          <w:sz w:val="18"/>
        </w:rPr>
        <w:t>Model(s): C3xDS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0" w:firstLine="0"/>
        <w:jc w:val="left"/>
        <w:rPr>
          <w:sz w:val="18"/>
        </w:rPr>
      </w:pPr>
      <w:r>
        <w:rPr>
          <w:b/>
          <w:sz w:val="18"/>
        </w:rPr>
        <w:t>Light-Emitting-Diode (LED) Surface-Mounted Luminaire, "Corner", </w:t>
      </w:r>
      <w:r>
        <w:rPr>
          <w:sz w:val="18"/>
        </w:rPr>
        <w:t>Model(s): C4xDIP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442" w:firstLine="0"/>
        <w:jc w:val="left"/>
        <w:rPr>
          <w:sz w:val="18"/>
        </w:rPr>
      </w:pPr>
      <w:r>
        <w:rPr>
          <w:b/>
          <w:sz w:val="18"/>
        </w:rPr>
        <w:t>Light-Emitting-Diode (LED) Surface-Mounted Luminaire, "Corner", </w:t>
      </w:r>
      <w:r>
        <w:rPr>
          <w:sz w:val="18"/>
        </w:rPr>
        <w:t>Model(s): C4xDIW Catalog number may be followed by additional suffixes to represent downlight</w:t>
      </w:r>
      <w:r>
        <w:rPr>
          <w:spacing w:val="-21"/>
          <w:sz w:val="18"/>
        </w:rPr>
        <w:t> </w:t>
      </w:r>
      <w:r>
        <w:rPr>
          <w:sz w:val="18"/>
        </w:rPr>
        <w:t>option: Catalog number may also be followed by additional suffixes which represent non-safety related product revisions</w:t>
      </w:r>
    </w:p>
    <w:p>
      <w:pPr>
        <w:pStyle w:val="BodyText"/>
        <w:spacing w:before="9"/>
        <w:rPr>
          <w:sz w:val="16"/>
        </w:rPr>
      </w:pPr>
    </w:p>
    <w:p>
      <w:pPr>
        <w:spacing w:line="256" w:lineRule="auto" w:before="1"/>
        <w:ind w:left="104" w:right="0" w:firstLine="0"/>
        <w:jc w:val="left"/>
        <w:rPr>
          <w:sz w:val="18"/>
        </w:rPr>
      </w:pPr>
      <w:r>
        <w:rPr>
          <w:b/>
          <w:sz w:val="18"/>
        </w:rPr>
        <w:t>Light-Emitting-Diode (LED) Surface-Mounted Luminaire, "Corner", </w:t>
      </w:r>
      <w:r>
        <w:rPr>
          <w:sz w:val="18"/>
        </w:rPr>
        <w:t>Model(s): C4xDS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9"/>
        <w:rPr>
          <w:sz w:val="16"/>
        </w:rPr>
      </w:pPr>
    </w:p>
    <w:p>
      <w:pPr>
        <w:spacing w:line="256" w:lineRule="auto" w:before="0"/>
        <w:ind w:left="104" w:right="0" w:firstLine="0"/>
        <w:jc w:val="left"/>
        <w:rPr>
          <w:sz w:val="18"/>
        </w:rPr>
      </w:pPr>
      <w:r>
        <w:rPr>
          <w:b/>
          <w:sz w:val="18"/>
        </w:rPr>
        <w:t>Light-Emitting-Diode (LED) Surface-Mounted Luminaire, "Corner", </w:t>
      </w:r>
      <w:r>
        <w:rPr>
          <w:sz w:val="18"/>
        </w:rPr>
        <w:t>Model(s): C5xDIP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442" w:firstLine="0"/>
        <w:jc w:val="left"/>
        <w:rPr>
          <w:sz w:val="18"/>
        </w:rPr>
      </w:pPr>
      <w:r>
        <w:rPr>
          <w:b/>
          <w:sz w:val="18"/>
        </w:rPr>
        <w:t>Light-Emitting-Diode (LED) Surface-Mounted Luminaire, "Corner", </w:t>
      </w:r>
      <w:r>
        <w:rPr>
          <w:sz w:val="18"/>
        </w:rPr>
        <w:t>Model(s): C5xDIW Catalog number may be followed by additional suffixes to represent downlight</w:t>
      </w:r>
      <w:r>
        <w:rPr>
          <w:spacing w:val="-21"/>
          <w:sz w:val="18"/>
        </w:rPr>
        <w:t> </w:t>
      </w:r>
      <w:r>
        <w:rPr>
          <w:sz w:val="18"/>
        </w:rPr>
        <w:t>option: Catalog number may also be followed by additional suffixes which represent non-safety related product revisions</w:t>
      </w:r>
    </w:p>
    <w:p>
      <w:pPr>
        <w:pStyle w:val="BodyText"/>
        <w:spacing w:before="10"/>
        <w:rPr>
          <w:sz w:val="16"/>
        </w:rPr>
      </w:pPr>
    </w:p>
    <w:p>
      <w:pPr>
        <w:spacing w:line="256" w:lineRule="auto" w:before="0"/>
        <w:ind w:left="104" w:right="0" w:firstLine="0"/>
        <w:jc w:val="left"/>
        <w:rPr>
          <w:sz w:val="18"/>
        </w:rPr>
      </w:pPr>
      <w:r>
        <w:rPr>
          <w:b/>
          <w:sz w:val="18"/>
        </w:rPr>
        <w:t>Light-Emitting-Diode (LED) Surface-Mounted Luminaire, "Corner", </w:t>
      </w:r>
      <w:r>
        <w:rPr>
          <w:sz w:val="18"/>
        </w:rPr>
        <w:t>Model(s): C5xDS Catalog number may be followed by additional suffixes to represent downlight</w:t>
      </w:r>
      <w:r>
        <w:rPr>
          <w:spacing w:val="-22"/>
          <w:sz w:val="18"/>
        </w:rPr>
        <w:t> </w:t>
      </w:r>
      <w:r>
        <w:rPr>
          <w:sz w:val="18"/>
        </w:rPr>
        <w:t>option: Catalog number may also be followed by additional suffixes which represent non-safety related product revisions</w:t>
      </w:r>
    </w:p>
    <w:p>
      <w:pPr>
        <w:pStyle w:val="BodyText"/>
        <w:spacing w:before="10"/>
        <w:rPr>
          <w:sz w:val="16"/>
        </w:rPr>
      </w:pPr>
    </w:p>
    <w:p>
      <w:pPr>
        <w:pStyle w:val="BodyText"/>
        <w:spacing w:line="256" w:lineRule="auto" w:before="0"/>
        <w:ind w:left="104" w:right="313"/>
      </w:pPr>
      <w:r>
        <w:rPr>
          <w:b/>
        </w:rPr>
        <w:t>Light-Emitting-Diode (LED) Surface-Mounted Luminaire, "Define Series", </w:t>
      </w:r>
      <w:r>
        <w:rPr/>
        <w:t>Model(s): S122 followed by @DP, @DS, @DW, @DIP, @DIW, @IW, @IP, may be followed by</w:t>
      </w:r>
      <w:r>
        <w:rPr>
          <w:spacing w:val="-25"/>
        </w:rPr>
        <w:t> </w:t>
      </w:r>
      <w:r>
        <w:rPr/>
        <w:t>-yy-yy- S, -yy-yy-H, -yy-yy-T, -yy-yy-C, where @ may be blank or R, y may be blank or any alphanumeric character. Catalog Numbers may be followed by additional suffixes to represent downlight option. Catalog Numbers may also be followed by additional suffixes which represent non-safety related product revisions.</w:t>
      </w:r>
    </w:p>
    <w:p>
      <w:pPr>
        <w:pStyle w:val="BodyText"/>
        <w:spacing w:before="8"/>
        <w:rPr>
          <w:sz w:val="16"/>
        </w:rPr>
      </w:pPr>
    </w:p>
    <w:p>
      <w:pPr>
        <w:pStyle w:val="BodyText"/>
        <w:spacing w:line="256" w:lineRule="auto"/>
        <w:ind w:left="104" w:right="313"/>
      </w:pPr>
      <w:r>
        <w:rPr>
          <w:b/>
        </w:rPr>
        <w:t>Light-Emitting-Diode (LED) Surface-Mounted Luminaire, "Define Series", </w:t>
      </w:r>
      <w:r>
        <w:rPr/>
        <w:t>Model(s): S123 followed by @DP, @DS, @DW, @DIP, @DIW, @IW, @IP, may be followed by</w:t>
      </w:r>
      <w:r>
        <w:rPr>
          <w:spacing w:val="-25"/>
        </w:rPr>
        <w:t> </w:t>
      </w:r>
      <w:r>
        <w:rPr/>
        <w:t>-yy-yy- S, -yy-yy-H, -yy-yy-T, -yy-yy-C, where @ may be blank or R, y may be blank or any alphanumeric character. Catalog Numbers may be followed by additional suffixes to represent downlight option. Catalog Numbers may also be followed by additional suffixes which represent non-safety related product revisions.</w:t>
      </w:r>
    </w:p>
    <w:p>
      <w:pPr>
        <w:pStyle w:val="BodyText"/>
        <w:spacing w:before="8"/>
        <w:rPr>
          <w:sz w:val="16"/>
        </w:rPr>
      </w:pPr>
    </w:p>
    <w:p>
      <w:pPr>
        <w:pStyle w:val="BodyText"/>
        <w:spacing w:line="256" w:lineRule="auto" w:before="0"/>
        <w:ind w:left="104" w:right="313"/>
      </w:pPr>
      <w:r>
        <w:rPr>
          <w:b/>
        </w:rPr>
        <w:t>Light-Emitting-Diode (LED) Surface-Mounted Luminaire, "Define Series", </w:t>
      </w:r>
      <w:r>
        <w:rPr/>
        <w:t>Model(s): S124 followed by @DP, @DS, @DW, @DIP, @DIW, @IW, @IP, may be followed by</w:t>
      </w:r>
      <w:r>
        <w:rPr>
          <w:spacing w:val="-25"/>
        </w:rPr>
        <w:t> </w:t>
      </w:r>
      <w:r>
        <w:rPr/>
        <w:t>-yy-yy- S, -yy-yy-H, -yy-yy-T, -yy-yy-C, where @ may be blank or R, y may be blank or any alphanumeric character. Catalog Numbers may be followed by additional suffixes to represent downlight option. Catalog Numbers may also be followed by additional suffixes which represent non-safety related product revisions.</w:t>
      </w:r>
    </w:p>
    <w:p>
      <w:pPr>
        <w:spacing w:after="0" w:line="256" w:lineRule="auto"/>
        <w:sectPr>
          <w:pgSz w:w="15840" w:h="12240" w:orient="landscape"/>
          <w:pgMar w:header="274" w:footer="285" w:top="480" w:bottom="480" w:left="700" w:right="600"/>
        </w:sectPr>
      </w:pPr>
    </w:p>
    <w:p>
      <w:pPr>
        <w:pStyle w:val="BodyText"/>
        <w:spacing w:line="256" w:lineRule="auto" w:before="90"/>
        <w:ind w:left="104" w:right="200"/>
      </w:pPr>
      <w:r>
        <w:rPr>
          <w:b/>
        </w:rPr>
        <w:t>Light-Emitting-Diode (LED) Surface-Mounted Luminaire, "Define Series", </w:t>
      </w:r>
      <w:r>
        <w:rPr/>
        <w:t>Model(s): S125 followed by @DP, @DS, @DW, @DIP, @DIW, @IW, @IP, may be followed by -yy-yy- S, -yy-yy-H, -yy-yy-T, -yy-yy-C, where @ may be blank or R, y may be blank or any alphanumeric character. Catalog Numbers may be followed by additional suffixes to represent downlight option. Catalog Numbers may also be followed by additional suffixes which represent non-safety related product revisions.</w:t>
      </w:r>
    </w:p>
    <w:p>
      <w:pPr>
        <w:pStyle w:val="BodyText"/>
        <w:spacing w:before="8"/>
        <w:rPr>
          <w:sz w:val="16"/>
        </w:rPr>
      </w:pPr>
    </w:p>
    <w:p>
      <w:pPr>
        <w:spacing w:before="0"/>
        <w:ind w:left="104" w:right="0" w:firstLine="0"/>
        <w:jc w:val="left"/>
        <w:rPr>
          <w:sz w:val="18"/>
        </w:rPr>
      </w:pPr>
      <w:r>
        <w:rPr>
          <w:b/>
          <w:sz w:val="18"/>
        </w:rPr>
        <w:t>Light-Emitting-Diode (LED) Surface-Mounted Luminaires, </w:t>
      </w:r>
      <w:r>
        <w:rPr>
          <w:sz w:val="18"/>
        </w:rPr>
        <w:t>Model(s): 160, 161, 164($)</w:t>
      </w:r>
    </w:p>
    <w:p>
      <w:pPr>
        <w:pStyle w:val="BodyText"/>
      </w:pPr>
    </w:p>
    <w:p>
      <w:pPr>
        <w:spacing w:before="1"/>
        <w:ind w:left="104" w:right="0" w:firstLine="0"/>
        <w:jc w:val="left"/>
        <w:rPr>
          <w:sz w:val="18"/>
        </w:rPr>
      </w:pPr>
      <w:r>
        <w:rPr>
          <w:b/>
          <w:sz w:val="18"/>
        </w:rPr>
        <w:t>Light-Emitting-Diode Luminaire, </w:t>
      </w:r>
      <w:r>
        <w:rPr>
          <w:sz w:val="18"/>
        </w:rPr>
        <w:t>Model(s): Surface-Mounted Luminaires Model 682-WP-11</w:t>
      </w:r>
    </w:p>
    <w:p>
      <w:pPr>
        <w:pStyle w:val="BodyText"/>
      </w:pPr>
    </w:p>
    <w:p>
      <w:pPr>
        <w:spacing w:before="0"/>
        <w:ind w:left="104" w:right="0" w:firstLine="0"/>
        <w:jc w:val="left"/>
        <w:rPr>
          <w:sz w:val="18"/>
        </w:rPr>
      </w:pPr>
      <w:r>
        <w:rPr>
          <w:b/>
          <w:sz w:val="18"/>
        </w:rPr>
        <w:t>Light-Emitting-Diode Luminaire (LED) Surface-mounted Luminaires, </w:t>
      </w:r>
      <w:r>
        <w:rPr>
          <w:sz w:val="18"/>
        </w:rPr>
        <w:t>Model(s): 121, 141, 422 and 622</w:t>
      </w:r>
    </w:p>
    <w:p>
      <w:pPr>
        <w:pStyle w:val="BodyText"/>
      </w:pPr>
    </w:p>
    <w:p>
      <w:pPr>
        <w:spacing w:line="256" w:lineRule="auto" w:before="0"/>
        <w:ind w:left="104" w:right="370" w:firstLine="0"/>
        <w:jc w:val="left"/>
        <w:rPr>
          <w:sz w:val="18"/>
        </w:rPr>
      </w:pPr>
      <w:r>
        <w:rPr>
          <w:b/>
          <w:sz w:val="18"/>
        </w:rPr>
        <w:t>Light-Emitting-Diode Luminaire (LED) Surface-mounted Luminaires, "ILED Series", </w:t>
      </w:r>
      <w:r>
        <w:rPr>
          <w:sz w:val="18"/>
        </w:rPr>
        <w:t>Model(s): 4ILED Catalog Numbers may be followed by additional suffixes which</w:t>
      </w:r>
      <w:r>
        <w:rPr>
          <w:spacing w:val="-22"/>
          <w:sz w:val="18"/>
        </w:rPr>
        <w:t> </w:t>
      </w:r>
      <w:r>
        <w:rPr>
          <w:sz w:val="18"/>
        </w:rPr>
        <w:t>represent non-safety related product revisions</w:t>
      </w:r>
    </w:p>
    <w:p>
      <w:pPr>
        <w:pStyle w:val="BodyText"/>
        <w:spacing w:before="10"/>
        <w:rPr>
          <w:sz w:val="16"/>
        </w:rPr>
      </w:pPr>
    </w:p>
    <w:p>
      <w:pPr>
        <w:spacing w:line="256" w:lineRule="auto" w:before="0"/>
        <w:ind w:left="104" w:right="370" w:firstLine="0"/>
        <w:jc w:val="left"/>
        <w:rPr>
          <w:sz w:val="18"/>
        </w:rPr>
      </w:pPr>
      <w:r>
        <w:rPr>
          <w:b/>
          <w:sz w:val="18"/>
        </w:rPr>
        <w:t>Light-Emitting-Diode Luminaire (LED) Surface-mounted Luminaires, "ILED Series", </w:t>
      </w:r>
      <w:r>
        <w:rPr>
          <w:sz w:val="18"/>
        </w:rPr>
        <w:t>Model(s): 8ILED Catalog Numbers may be followed by additional suffixes which</w:t>
      </w:r>
      <w:r>
        <w:rPr>
          <w:spacing w:val="-22"/>
          <w:sz w:val="18"/>
        </w:rPr>
        <w:t> </w:t>
      </w:r>
      <w:r>
        <w:rPr>
          <w:sz w:val="18"/>
        </w:rPr>
        <w:t>represent non-safety related product revisions</w:t>
      </w:r>
    </w:p>
    <w:p>
      <w:pPr>
        <w:pStyle w:val="BodyText"/>
        <w:spacing w:before="9"/>
        <w:rPr>
          <w:sz w:val="16"/>
        </w:rPr>
      </w:pPr>
    </w:p>
    <w:p>
      <w:pPr>
        <w:spacing w:before="1"/>
        <w:ind w:left="104" w:right="0" w:firstLine="0"/>
        <w:jc w:val="left"/>
        <w:rPr>
          <w:sz w:val="18"/>
        </w:rPr>
      </w:pPr>
      <w:r>
        <w:rPr>
          <w:b/>
          <w:sz w:val="18"/>
        </w:rPr>
        <w:t>Light-emitting-diode Luminaires, Pole Mounted, </w:t>
      </w:r>
      <w:r>
        <w:rPr>
          <w:sz w:val="18"/>
        </w:rPr>
        <w:t>Model(s): EML (Epic Modern Large), LXF Lexington</w:t>
      </w:r>
    </w:p>
    <w:p>
      <w:pPr>
        <w:pStyle w:val="BodyText"/>
      </w:pPr>
    </w:p>
    <w:p>
      <w:pPr>
        <w:pStyle w:val="Heading2"/>
        <w:rPr>
          <w:b w:val="0"/>
        </w:rPr>
      </w:pPr>
      <w:r>
        <w:rPr/>
        <w:t>Light-emitting-diode luminaires, pole mounted Australia Navion Series, </w:t>
      </w:r>
      <w:r>
        <w:rPr>
          <w:b w:val="0"/>
        </w:rPr>
        <w:t>Model(s): AUS-NVN</w:t>
      </w:r>
    </w:p>
    <w:p>
      <w:pPr>
        <w:pStyle w:val="BodyText"/>
      </w:pPr>
    </w:p>
    <w:p>
      <w:pPr>
        <w:spacing w:before="0"/>
        <w:ind w:left="104" w:right="0" w:firstLine="0"/>
        <w:jc w:val="left"/>
        <w:rPr>
          <w:sz w:val="18"/>
        </w:rPr>
      </w:pPr>
      <w:r>
        <w:rPr>
          <w:b/>
          <w:sz w:val="18"/>
        </w:rPr>
        <w:t>Light-emitting-diode Luminaires, Pole Mounted, "LXT Lexington", </w:t>
      </w:r>
      <w:r>
        <w:rPr>
          <w:sz w:val="18"/>
        </w:rPr>
        <w:t>Model(s): LXF Lexington, LXT Lexington</w:t>
      </w:r>
    </w:p>
    <w:p>
      <w:pPr>
        <w:pStyle w:val="BodyText"/>
      </w:pPr>
    </w:p>
    <w:p>
      <w:pPr>
        <w:spacing w:line="256" w:lineRule="auto" w:before="0"/>
        <w:ind w:left="104" w:right="310" w:firstLine="0"/>
        <w:jc w:val="left"/>
        <w:rPr>
          <w:sz w:val="18"/>
        </w:rPr>
      </w:pPr>
      <w:r>
        <w:rPr>
          <w:b/>
          <w:sz w:val="18"/>
        </w:rPr>
        <w:t>Light-emitting-diode luminaires, surface mounted, </w:t>
      </w:r>
      <w:r>
        <w:rPr>
          <w:sz w:val="18"/>
        </w:rPr>
        <w:t>Model(s): 273#, 611, E1, L1, LC32 or LC Series, LCR, LCSQ, LED, JS LED, JW LED, LSR, Radii, S123XDIP, S123XDP, S23DL, S23XDIP, S23XP, VRVT2, VT2, VT4</w:t>
      </w:r>
    </w:p>
    <w:p>
      <w:pPr>
        <w:pStyle w:val="BodyText"/>
        <w:spacing w:before="10"/>
        <w:rPr>
          <w:sz w:val="16"/>
        </w:rPr>
      </w:pPr>
    </w:p>
    <w:p>
      <w:pPr>
        <w:spacing w:line="480" w:lineRule="auto" w:before="0"/>
        <w:ind w:left="104" w:right="2044" w:firstLine="0"/>
        <w:jc w:val="left"/>
        <w:rPr>
          <w:sz w:val="18"/>
        </w:rPr>
      </w:pPr>
      <w:r>
        <w:rPr>
          <w:b/>
          <w:sz w:val="18"/>
        </w:rPr>
        <w:t>Light-emitting-diode luminaires, surface mounted, </w:t>
      </w:r>
      <w:r>
        <w:rPr>
          <w:sz w:val="18"/>
        </w:rPr>
        <w:t>Model(s): 600 which may be provided with additional prefixes or suffixes for commercial purposes </w:t>
      </w:r>
      <w:r>
        <w:rPr>
          <w:b/>
          <w:sz w:val="18"/>
        </w:rPr>
        <w:t>Light-emitting-diode luminaires, surface mounted, </w:t>
      </w:r>
      <w:r>
        <w:rPr>
          <w:sz w:val="18"/>
        </w:rPr>
        <w:t>Model(s): 605 which may be provided with additional prefixes or suffixes for commercial purposes </w:t>
      </w:r>
      <w:r>
        <w:rPr>
          <w:b/>
          <w:sz w:val="18"/>
        </w:rPr>
        <w:t>Light-emitting-diode luminaires, surface mounted, </w:t>
      </w:r>
      <w:r>
        <w:rPr>
          <w:sz w:val="18"/>
        </w:rPr>
        <w:t>Model(s): 635 which may be provided with additional prefixes or suffixes for commercial purposes </w:t>
      </w:r>
      <w:r>
        <w:rPr>
          <w:b/>
          <w:sz w:val="18"/>
        </w:rPr>
        <w:t>Light-emitting-diode luminaires, surface mounted, </w:t>
      </w:r>
      <w:r>
        <w:rPr>
          <w:sz w:val="18"/>
        </w:rPr>
        <w:t>Model(s): 641 which may be provided with additional prefixes or suffixes for commercial purposes </w:t>
      </w:r>
      <w:r>
        <w:rPr>
          <w:b/>
          <w:sz w:val="18"/>
        </w:rPr>
        <w:t>Light-emitting-diode luminaires, surface mounted, </w:t>
      </w:r>
      <w:r>
        <w:rPr>
          <w:sz w:val="18"/>
        </w:rPr>
        <w:t>Model(s): 658 which may be provided with additional prefixes or suffixes for commercial purposes </w:t>
      </w:r>
      <w:r>
        <w:rPr>
          <w:b/>
          <w:sz w:val="18"/>
        </w:rPr>
        <w:t>Light-emitting-diode luminaires, surface mounted, </w:t>
      </w:r>
      <w:r>
        <w:rPr>
          <w:sz w:val="18"/>
        </w:rPr>
        <w:t>Model(s): 661 which may be provided with additional prefixes or suffixes for commercial purposes </w:t>
      </w:r>
      <w:r>
        <w:rPr>
          <w:b/>
          <w:sz w:val="18"/>
        </w:rPr>
        <w:t>Light-emitting-diode luminaires, surface mounted, </w:t>
      </w:r>
      <w:r>
        <w:rPr>
          <w:sz w:val="18"/>
        </w:rPr>
        <w:t>Model(s): 661-9 which may be provided with additional prefixes or suffixes for commercial purposes </w:t>
      </w:r>
      <w:r>
        <w:rPr>
          <w:b/>
          <w:sz w:val="18"/>
        </w:rPr>
        <w:t>Light-emitting-diode luminaires, surface mounted, </w:t>
      </w:r>
      <w:r>
        <w:rPr>
          <w:sz w:val="18"/>
        </w:rPr>
        <w:t>Model(s): 662 which may be provided with additional prefixes or suffixes for commercial purposes </w:t>
      </w:r>
      <w:r>
        <w:rPr>
          <w:b/>
          <w:sz w:val="18"/>
        </w:rPr>
        <w:t>Light-emitting-diode luminaires, surface mounted, </w:t>
      </w:r>
      <w:r>
        <w:rPr>
          <w:sz w:val="18"/>
        </w:rPr>
        <w:t>Model(s): 662-12 which may be provided with additional prefixes or suffixes for commercial purposes </w:t>
      </w:r>
      <w:r>
        <w:rPr>
          <w:b/>
          <w:sz w:val="18"/>
        </w:rPr>
        <w:t>Light-emitting-diode luminaires, surface mounted, </w:t>
      </w:r>
      <w:r>
        <w:rPr>
          <w:sz w:val="18"/>
        </w:rPr>
        <w:t>Model(s): 673 which may be provided with additional prefixes or suffixes for commercial purposes</w:t>
      </w:r>
    </w:p>
    <w:p>
      <w:pPr>
        <w:spacing w:after="0" w:line="480" w:lineRule="auto"/>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Light-emitting-diode luminaires, surface mounted, </w:t>
      </w:r>
      <w:r>
        <w:rPr>
          <w:sz w:val="18"/>
        </w:rPr>
        <w:t>Model(s): 674 which may be provided with additional prefixes or suffixes for commercial purposes</w:t>
      </w:r>
    </w:p>
    <w:p>
      <w:pPr>
        <w:pStyle w:val="BodyText"/>
      </w:pPr>
    </w:p>
    <w:p>
      <w:pPr>
        <w:spacing w:before="0"/>
        <w:ind w:left="104" w:right="0" w:firstLine="0"/>
        <w:jc w:val="left"/>
        <w:rPr>
          <w:sz w:val="18"/>
        </w:rPr>
      </w:pPr>
      <w:r>
        <w:rPr>
          <w:b/>
          <w:sz w:val="18"/>
        </w:rPr>
        <w:t>Light-emitting-diode luminaires, surface mounted, </w:t>
      </w:r>
      <w:r>
        <w:rPr>
          <w:sz w:val="18"/>
        </w:rPr>
        <w:t>Model(s): ELPG may be followed by alphanumeric suffix to denote mounting means</w:t>
      </w:r>
    </w:p>
    <w:p>
      <w:pPr>
        <w:pStyle w:val="BodyText"/>
      </w:pPr>
    </w:p>
    <w:p>
      <w:pPr>
        <w:spacing w:line="256" w:lineRule="auto" w:before="0"/>
        <w:ind w:left="104" w:right="310" w:firstLine="0"/>
        <w:jc w:val="left"/>
        <w:rPr>
          <w:sz w:val="18"/>
        </w:rPr>
      </w:pPr>
      <w:r>
        <w:rPr>
          <w:b/>
          <w:sz w:val="18"/>
        </w:rPr>
        <w:t>Light-emitting-diode luminaires, surface mounted, </w:t>
      </w:r>
      <w:r>
        <w:rPr>
          <w:sz w:val="18"/>
        </w:rPr>
        <w:t>Model(s): J2 may be followed by or preceded by numbers and or letters to designate LED wattage and type and for marketing purposes</w:t>
      </w:r>
    </w:p>
    <w:p>
      <w:pPr>
        <w:pStyle w:val="BodyText"/>
        <w:spacing w:before="10"/>
        <w:rPr>
          <w:sz w:val="16"/>
        </w:rPr>
      </w:pPr>
    </w:p>
    <w:p>
      <w:pPr>
        <w:spacing w:before="0"/>
        <w:ind w:left="104" w:right="0" w:firstLine="0"/>
        <w:jc w:val="left"/>
        <w:rPr>
          <w:sz w:val="18"/>
        </w:rPr>
      </w:pPr>
      <w:r>
        <w:rPr>
          <w:b/>
          <w:sz w:val="18"/>
        </w:rPr>
        <w:t>Light-emitting-diode luminaires, surface mounted, </w:t>
      </w:r>
      <w:r>
        <w:rPr>
          <w:sz w:val="18"/>
        </w:rPr>
        <w:t>Model(s): LSM may be followed by alphanumeric suffix to denote mounting means</w:t>
      </w:r>
    </w:p>
    <w:p>
      <w:pPr>
        <w:pStyle w:val="BodyText"/>
      </w:pPr>
    </w:p>
    <w:p>
      <w:pPr>
        <w:spacing w:line="256" w:lineRule="auto" w:before="0"/>
        <w:ind w:left="104" w:right="0" w:firstLine="0"/>
        <w:jc w:val="left"/>
        <w:rPr>
          <w:sz w:val="18"/>
        </w:rPr>
      </w:pPr>
      <w:r>
        <w:rPr>
          <w:b/>
          <w:sz w:val="18"/>
        </w:rPr>
        <w:t>Light-emitting-diode luminaires, surface mounted, </w:t>
      </w:r>
      <w:r>
        <w:rPr>
          <w:sz w:val="18"/>
        </w:rPr>
        <w:t>Model(s): NL may be followed by or preceded by numbers and or letters to designate color temperature, mounting, etc. for marketing purposes</w:t>
      </w:r>
    </w:p>
    <w:p>
      <w:pPr>
        <w:pStyle w:val="BodyText"/>
        <w:spacing w:before="10"/>
        <w:rPr>
          <w:sz w:val="16"/>
        </w:rPr>
      </w:pPr>
    </w:p>
    <w:p>
      <w:pPr>
        <w:spacing w:before="0"/>
        <w:ind w:left="104" w:right="0" w:firstLine="0"/>
        <w:jc w:val="left"/>
        <w:rPr>
          <w:sz w:val="18"/>
        </w:rPr>
      </w:pPr>
      <w:r>
        <w:rPr>
          <w:b/>
          <w:sz w:val="18"/>
        </w:rPr>
        <w:t>Light-emitting-diode luminaires, surface mounted, </w:t>
      </w:r>
      <w:r>
        <w:rPr>
          <w:sz w:val="18"/>
        </w:rPr>
        <w:t>Model(s): TBLED may be followed by alphanumeric suffix to denote mounting means</w:t>
      </w:r>
    </w:p>
    <w:p>
      <w:pPr>
        <w:pStyle w:val="BodyText"/>
      </w:pPr>
    </w:p>
    <w:p>
      <w:pPr>
        <w:spacing w:line="256" w:lineRule="auto" w:before="0"/>
        <w:ind w:left="104" w:right="0" w:firstLine="0"/>
        <w:jc w:val="left"/>
        <w:rPr>
          <w:sz w:val="18"/>
        </w:rPr>
      </w:pPr>
      <w:r>
        <w:rPr>
          <w:b/>
          <w:sz w:val="18"/>
        </w:rPr>
        <w:t>Light-emitting-diode luminaires, surface mounted, </w:t>
      </w:r>
      <w:r>
        <w:rPr>
          <w:sz w:val="18"/>
        </w:rPr>
        <w:t>Model(s): TL may be followed by or preceded by numbers and or letters to designate color temperature, mounting, etc. for marketing purposes</w:t>
      </w:r>
    </w:p>
    <w:p>
      <w:pPr>
        <w:pStyle w:val="BodyText"/>
        <w:spacing w:before="10"/>
        <w:rPr>
          <w:sz w:val="16"/>
        </w:rPr>
      </w:pPr>
    </w:p>
    <w:p>
      <w:pPr>
        <w:spacing w:before="0"/>
        <w:ind w:left="104" w:right="0" w:firstLine="0"/>
        <w:jc w:val="left"/>
        <w:rPr>
          <w:sz w:val="18"/>
        </w:rPr>
      </w:pPr>
      <w:r>
        <w:rPr>
          <w:b/>
          <w:sz w:val="18"/>
        </w:rPr>
        <w:t>Light-emitting-diode luminaires, surface mounted, </w:t>
      </w:r>
      <w:r>
        <w:rPr>
          <w:sz w:val="18"/>
        </w:rPr>
        <w:t>Model(s): TT may be followed by alphanumeric suffix to denote mounting means</w:t>
      </w:r>
    </w:p>
    <w:p>
      <w:pPr>
        <w:pStyle w:val="BodyText"/>
      </w:pPr>
    </w:p>
    <w:p>
      <w:pPr>
        <w:spacing w:before="0"/>
        <w:ind w:left="104" w:right="0" w:firstLine="0"/>
        <w:jc w:val="left"/>
        <w:rPr>
          <w:sz w:val="18"/>
        </w:rPr>
      </w:pPr>
      <w:r>
        <w:rPr>
          <w:b/>
          <w:sz w:val="18"/>
        </w:rPr>
        <w:t>Light-emitting-diode luminaires, surface mounted, </w:t>
      </w:r>
      <w:r>
        <w:rPr>
          <w:sz w:val="18"/>
        </w:rPr>
        <w:t>Model(s): Vision Flood Small Series Catalog Nos. VFS</w:t>
      </w:r>
    </w:p>
    <w:p>
      <w:pPr>
        <w:pStyle w:val="BodyText"/>
      </w:pPr>
    </w:p>
    <w:p>
      <w:pPr>
        <w:spacing w:before="0"/>
        <w:ind w:left="104" w:right="0" w:firstLine="0"/>
        <w:jc w:val="left"/>
        <w:rPr>
          <w:sz w:val="18"/>
        </w:rPr>
      </w:pPr>
      <w:r>
        <w:rPr>
          <w:b/>
          <w:sz w:val="18"/>
        </w:rPr>
        <w:t>Light-emitting-diode luminaires, surface mounted, </w:t>
      </w:r>
      <w:r>
        <w:rPr>
          <w:sz w:val="18"/>
        </w:rPr>
        <w:t>Model(s): VRVT4 Model number may be followed by "S" or "SP"</w:t>
      </w:r>
    </w:p>
    <w:p>
      <w:pPr>
        <w:pStyle w:val="BodyText"/>
      </w:pPr>
    </w:p>
    <w:p>
      <w:pPr>
        <w:spacing w:before="0"/>
        <w:ind w:left="104" w:right="0" w:firstLine="0"/>
        <w:jc w:val="left"/>
        <w:rPr>
          <w:sz w:val="18"/>
        </w:rPr>
      </w:pPr>
      <w:r>
        <w:rPr>
          <w:b/>
          <w:sz w:val="18"/>
        </w:rPr>
        <w:t>Light-emitting-diode luminaires, surface mounted, </w:t>
      </w:r>
      <w:r>
        <w:rPr>
          <w:sz w:val="18"/>
        </w:rPr>
        <w:t>Model(s): VT4S Catalog numbers may be followed by additional suffixes that reflect non-safety critical features.</w:t>
      </w:r>
    </w:p>
    <w:p>
      <w:pPr>
        <w:pStyle w:val="BodyText"/>
      </w:pPr>
    </w:p>
    <w:p>
      <w:pPr>
        <w:spacing w:before="1"/>
        <w:ind w:left="104" w:right="0" w:firstLine="0"/>
        <w:jc w:val="left"/>
        <w:rPr>
          <w:sz w:val="18"/>
        </w:rPr>
      </w:pPr>
      <w:r>
        <w:rPr>
          <w:b/>
          <w:sz w:val="18"/>
        </w:rPr>
        <w:t>Light-emitting-diode luminaires, surface mounted, </w:t>
      </w:r>
      <w:r>
        <w:rPr>
          <w:sz w:val="18"/>
        </w:rPr>
        <w:t>Model(s): VT4SP Catalog numbers may be followed by additional suffixes that reflect non-safety critical features.</w:t>
      </w:r>
    </w:p>
    <w:p>
      <w:pPr>
        <w:pStyle w:val="BodyText"/>
      </w:pPr>
    </w:p>
    <w:p>
      <w:pPr>
        <w:spacing w:line="256" w:lineRule="auto" w:before="0"/>
        <w:ind w:left="104" w:right="0" w:firstLine="0"/>
        <w:jc w:val="left"/>
        <w:rPr>
          <w:sz w:val="18"/>
        </w:rPr>
      </w:pPr>
      <w:r>
        <w:rPr>
          <w:b/>
          <w:sz w:val="18"/>
        </w:rPr>
        <w:t>Light-emitting-diode luminaires, surface mounted, </w:t>
      </w:r>
      <w:r>
        <w:rPr>
          <w:sz w:val="18"/>
        </w:rPr>
        <w:t>Model(s): WL may be followed by or preceded by numbers and or letters to designate color temperature, mounting, etc. for marketing purposes</w:t>
      </w:r>
    </w:p>
    <w:p>
      <w:pPr>
        <w:pStyle w:val="BodyText"/>
        <w:spacing w:before="9"/>
        <w:rPr>
          <w:sz w:val="16"/>
        </w:rPr>
      </w:pPr>
    </w:p>
    <w:p>
      <w:pPr>
        <w:pStyle w:val="Heading2"/>
        <w:spacing w:before="1"/>
        <w:rPr>
          <w:b w:val="0"/>
        </w:rPr>
      </w:pPr>
      <w:r>
        <w:rPr/>
        <w:t>Light-emitting-diode luminaires, surface mounted "Trailmaster Series", "Trailmaster", </w:t>
      </w:r>
      <w:r>
        <w:rPr>
          <w:b w:val="0"/>
        </w:rPr>
        <w:t>Model(s): TMSRX1A</w:t>
      </w:r>
    </w:p>
    <w:p>
      <w:pPr>
        <w:pStyle w:val="BodyText"/>
      </w:pPr>
    </w:p>
    <w:p>
      <w:pPr>
        <w:spacing w:before="0"/>
        <w:ind w:left="104" w:right="0" w:firstLine="0"/>
        <w:jc w:val="left"/>
        <w:rPr>
          <w:sz w:val="18"/>
        </w:rPr>
      </w:pPr>
      <w:r>
        <w:rPr>
          <w:b/>
          <w:sz w:val="18"/>
        </w:rPr>
        <w:t>Light-emitting-diode luminaires, surface mounted "Trailmaster Series", "XNV", </w:t>
      </w:r>
      <w:r>
        <w:rPr>
          <w:sz w:val="18"/>
        </w:rPr>
        <w:t>Model(s): XNV2, XNV-AA, XNV-AB, XNV-AC, XNV-AF</w:t>
      </w:r>
    </w:p>
    <w:p>
      <w:pPr>
        <w:pStyle w:val="BodyText"/>
      </w:pPr>
    </w:p>
    <w:p>
      <w:pPr>
        <w:pStyle w:val="Heading2"/>
        <w:spacing w:line="480" w:lineRule="auto"/>
        <w:ind w:right="6182"/>
        <w:rPr>
          <w:b w:val="0"/>
        </w:rPr>
      </w:pPr>
      <w:r>
        <w:rPr/>
        <w:t>Light-emitting-diode Luminaires, Surface Mounted - Vision LED Wall Medium, </w:t>
      </w:r>
      <w:r>
        <w:rPr>
          <w:b w:val="0"/>
        </w:rPr>
        <w:t>Model(s): VWM </w:t>
      </w:r>
      <w:r>
        <w:rPr/>
        <w:t>Light-emitting-diode luminaires, surface mounted "Navion Series", "Navion", </w:t>
      </w:r>
      <w:r>
        <w:rPr>
          <w:b w:val="0"/>
        </w:rPr>
        <w:t>Model(s): NAV, NVN </w:t>
      </w:r>
      <w:r>
        <w:rPr/>
        <w:t>Light-emitting-diode luminaires, surface mounted "RZL Series", </w:t>
      </w:r>
      <w:r>
        <w:rPr>
          <w:b w:val="0"/>
        </w:rPr>
        <w:t>Model(s): Model RZL</w:t>
      </w:r>
    </w:p>
    <w:p>
      <w:pPr>
        <w:spacing w:before="3"/>
        <w:ind w:left="104" w:right="0" w:firstLine="0"/>
        <w:jc w:val="left"/>
        <w:rPr>
          <w:sz w:val="18"/>
        </w:rPr>
      </w:pPr>
      <w:r>
        <w:rPr>
          <w:b/>
          <w:sz w:val="18"/>
        </w:rPr>
        <w:t>Light-emitting-diode luminaires, surface mounted, "Arrowlinear Series", </w:t>
      </w:r>
      <w:r>
        <w:rPr>
          <w:sz w:val="18"/>
        </w:rPr>
        <w:t>Model(s): Arrowlinear</w:t>
      </w:r>
    </w:p>
    <w:p>
      <w:pPr>
        <w:pStyle w:val="BodyText"/>
      </w:pPr>
    </w:p>
    <w:p>
      <w:pPr>
        <w:spacing w:before="1"/>
        <w:ind w:left="104" w:right="0" w:firstLine="0"/>
        <w:jc w:val="left"/>
        <w:rPr>
          <w:sz w:val="18"/>
        </w:rPr>
      </w:pPr>
      <w:r>
        <w:rPr>
          <w:b/>
          <w:sz w:val="18"/>
        </w:rPr>
        <w:t>Light-emitting-diode luminaires, surface mounted, "Crosstour MAXX Series", </w:t>
      </w:r>
      <w:r>
        <w:rPr>
          <w:sz w:val="18"/>
        </w:rPr>
        <w:t>Model(s): XTOR5A(b), XTOR5ARL(b), XTOR9A(b), XTOR9ARL(b)</w:t>
      </w:r>
    </w:p>
    <w:p>
      <w:pPr>
        <w:pStyle w:val="BodyText"/>
      </w:pPr>
    </w:p>
    <w:p>
      <w:pPr>
        <w:spacing w:before="0"/>
        <w:ind w:left="104" w:right="0" w:firstLine="0"/>
        <w:jc w:val="left"/>
        <w:rPr>
          <w:sz w:val="18"/>
        </w:rPr>
      </w:pPr>
      <w:r>
        <w:rPr>
          <w:b/>
          <w:sz w:val="18"/>
        </w:rPr>
        <w:t>Light-emitting-diode luminaires, surface mounted, "Crosstour Series", </w:t>
      </w:r>
      <w:r>
        <w:rPr>
          <w:sz w:val="18"/>
        </w:rPr>
        <w:t>Model(s): XTOR1A, XTOR1B, XTOR2A, XTOR2B, XTOR3A, XTORFLD-KNC, XTORFLD-TRN</w:t>
      </w:r>
    </w:p>
    <w:p>
      <w:pPr>
        <w:spacing w:after="0"/>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Light-emitting-diode luminaires, surface mounted, "Medium Epic", </w:t>
      </w:r>
      <w:r>
        <w:rPr>
          <w:sz w:val="18"/>
        </w:rPr>
        <w:t>Model(s): CEM, ECM, EMM, MEM</w:t>
      </w:r>
    </w:p>
    <w:p>
      <w:pPr>
        <w:pStyle w:val="BodyText"/>
      </w:pPr>
    </w:p>
    <w:p>
      <w:pPr>
        <w:spacing w:before="0"/>
        <w:ind w:left="104" w:right="0" w:firstLine="0"/>
        <w:jc w:val="left"/>
        <w:rPr>
          <w:sz w:val="18"/>
        </w:rPr>
      </w:pPr>
      <w:r>
        <w:rPr>
          <w:b/>
          <w:sz w:val="18"/>
        </w:rPr>
        <w:t>Light-emitting-diode luminaires, surface mounted, "Neo-Ray Series", </w:t>
      </w:r>
      <w:r>
        <w:rPr>
          <w:sz w:val="18"/>
        </w:rPr>
        <w:t>Model(s): S22DIW, S22DP, S22DS, S22DW, S23DIW, S23DP, S23DS, S23DW, S23IP</w:t>
      </w:r>
    </w:p>
    <w:p>
      <w:pPr>
        <w:pStyle w:val="BodyText"/>
      </w:pPr>
    </w:p>
    <w:p>
      <w:pPr>
        <w:spacing w:before="0"/>
        <w:ind w:left="104" w:right="0" w:firstLine="0"/>
        <w:jc w:val="left"/>
        <w:rPr>
          <w:sz w:val="18"/>
        </w:rPr>
      </w:pPr>
      <w:r>
        <w:rPr>
          <w:b/>
          <w:sz w:val="18"/>
        </w:rPr>
        <w:t>Light-emitting-diode luminaires, surface mounted, "Traditionaire Series", </w:t>
      </w:r>
      <w:r>
        <w:rPr>
          <w:sz w:val="18"/>
        </w:rPr>
        <w:t>Model(s): TRR, UTLD, UTR</w:t>
      </w:r>
    </w:p>
    <w:p>
      <w:pPr>
        <w:pStyle w:val="BodyText"/>
      </w:pPr>
    </w:p>
    <w:p>
      <w:pPr>
        <w:spacing w:before="0"/>
        <w:ind w:left="104" w:right="0" w:firstLine="0"/>
        <w:jc w:val="left"/>
        <w:rPr>
          <w:sz w:val="18"/>
        </w:rPr>
      </w:pPr>
      <w:r>
        <w:rPr>
          <w:b/>
          <w:sz w:val="18"/>
        </w:rPr>
        <w:t>Light-emitting-diode luminaires, surface wall mounted, </w:t>
      </w:r>
      <w:r>
        <w:rPr>
          <w:sz w:val="18"/>
        </w:rPr>
        <w:t>Model(s): 637(a) and 605(a), Raye 2X6 (d), Raye 3X3 (d)</w:t>
      </w:r>
    </w:p>
    <w:p>
      <w:pPr>
        <w:pStyle w:val="BodyText"/>
      </w:pPr>
    </w:p>
    <w:p>
      <w:pPr>
        <w:spacing w:before="0"/>
        <w:ind w:left="104" w:right="0" w:firstLine="0"/>
        <w:jc w:val="left"/>
        <w:rPr>
          <w:sz w:val="18"/>
        </w:rPr>
      </w:pPr>
      <w:r>
        <w:rPr>
          <w:b/>
          <w:sz w:val="18"/>
        </w:rPr>
        <w:t>Light-emitting-diode luminaires, surface wall mounted, </w:t>
      </w:r>
      <w:r>
        <w:rPr>
          <w:sz w:val="18"/>
        </w:rPr>
        <w:t>Model(s): 122, 123, 124, 125, 120, 142, 143, 144, 145, 140 $</w:t>
      </w:r>
    </w:p>
    <w:p>
      <w:pPr>
        <w:pStyle w:val="BodyText"/>
      </w:pPr>
    </w:p>
    <w:p>
      <w:pPr>
        <w:spacing w:line="256" w:lineRule="auto" w:before="1"/>
        <w:ind w:left="104" w:right="310" w:firstLine="0"/>
        <w:jc w:val="left"/>
        <w:rPr>
          <w:sz w:val="18"/>
        </w:rPr>
      </w:pPr>
      <w:r>
        <w:rPr>
          <w:b/>
          <w:sz w:val="18"/>
        </w:rPr>
        <w:t>Light-emitting-diode luminaires, surface wall mounted, </w:t>
      </w:r>
      <w:r>
        <w:rPr>
          <w:sz w:val="18"/>
        </w:rPr>
        <w:t>Model(s): Tile Series may have additional suffix of 0.02 or 0.16 for marketing purposes.Catalog Numbers may be followed by additional suffixes which reflect non-safety related product revisions</w:t>
      </w:r>
    </w:p>
    <w:p>
      <w:pPr>
        <w:pStyle w:val="BodyText"/>
        <w:spacing w:before="9"/>
        <w:rPr>
          <w:sz w:val="16"/>
        </w:rPr>
      </w:pPr>
    </w:p>
    <w:p>
      <w:pPr>
        <w:spacing w:before="0"/>
        <w:ind w:left="104" w:right="0" w:firstLine="0"/>
        <w:jc w:val="left"/>
        <w:rPr>
          <w:sz w:val="18"/>
        </w:rPr>
      </w:pPr>
      <w:r>
        <w:rPr>
          <w:b/>
          <w:sz w:val="18"/>
        </w:rPr>
        <w:t>Light-emitting-diode Surface and Pendant Mounted Luminaires, </w:t>
      </w:r>
      <w:r>
        <w:rPr>
          <w:sz w:val="18"/>
        </w:rPr>
        <w:t>Model(s): WNLED May be followed by additional suffixes that reflect non-safety related product revisions.</w:t>
      </w:r>
    </w:p>
    <w:p>
      <w:pPr>
        <w:pStyle w:val="BodyText"/>
      </w:pPr>
    </w:p>
    <w:p>
      <w:pPr>
        <w:spacing w:before="1"/>
        <w:ind w:left="104" w:right="0" w:firstLine="0"/>
        <w:jc w:val="left"/>
        <w:rPr>
          <w:sz w:val="18"/>
        </w:rPr>
      </w:pPr>
      <w:r>
        <w:rPr>
          <w:b/>
          <w:sz w:val="18"/>
        </w:rPr>
        <w:t>Light-emitting-diode Surface and Pendant Mounted Luminaires, </w:t>
      </w:r>
      <w:r>
        <w:rPr>
          <w:sz w:val="18"/>
        </w:rPr>
        <w:t>Model(s): WSN May be followed by additional suffixes that reflect non-safety related product revisions.</w:t>
      </w:r>
    </w:p>
    <w:p>
      <w:pPr>
        <w:pStyle w:val="BodyText"/>
      </w:pPr>
    </w:p>
    <w:p>
      <w:pPr>
        <w:spacing w:before="0"/>
        <w:ind w:left="104" w:right="0" w:firstLine="0"/>
        <w:jc w:val="left"/>
        <w:rPr>
          <w:sz w:val="18"/>
        </w:rPr>
      </w:pPr>
      <w:r>
        <w:rPr>
          <w:b/>
          <w:sz w:val="18"/>
        </w:rPr>
        <w:t>Light-emitting-diode Surface and Pendant Mounted Luminaires, </w:t>
      </w:r>
      <w:r>
        <w:rPr>
          <w:sz w:val="18"/>
        </w:rPr>
        <w:t>Model(s): WSNLED May be followed by additional suffixes that reflect non-safety related product revisions.</w:t>
      </w:r>
    </w:p>
    <w:p>
      <w:pPr>
        <w:pStyle w:val="BodyText"/>
      </w:pPr>
    </w:p>
    <w:p>
      <w:pPr>
        <w:pStyle w:val="BodyText"/>
        <w:spacing w:line="256" w:lineRule="auto" w:before="0"/>
        <w:ind w:left="104" w:right="310"/>
      </w:pPr>
      <w:r>
        <w:rPr>
          <w:b/>
        </w:rPr>
        <w:t>Light-Emitting-Diode Surface Mounted Luminaires, </w:t>
      </w:r>
      <w:r>
        <w:rPr/>
        <w:t>Model(s): BCLED provided with prefixes and suffices, denoting length (2ft to 8ft), lens type, voltage UNV,</w:t>
      </w:r>
      <w:r>
        <w:rPr>
          <w:spacing w:val="-22"/>
        </w:rPr>
        <w:t> </w:t>
      </w:r>
      <w:r>
        <w:rPr/>
        <w:t>120-480V, emergency driver options, lumen output, control option and packaging variations</w:t>
      </w:r>
    </w:p>
    <w:p>
      <w:pPr>
        <w:pStyle w:val="BodyText"/>
        <w:spacing w:before="10"/>
        <w:rPr>
          <w:sz w:val="16"/>
        </w:rPr>
      </w:pPr>
    </w:p>
    <w:p>
      <w:pPr>
        <w:pStyle w:val="BodyText"/>
        <w:spacing w:line="256" w:lineRule="auto" w:before="0"/>
        <w:ind w:left="104" w:right="943"/>
      </w:pPr>
      <w:r>
        <w:rPr>
          <w:b/>
        </w:rPr>
        <w:t>Light-Emitting-Diode Surface Mounted Luminaires, </w:t>
      </w:r>
      <w:r>
        <w:rPr/>
        <w:t>Model(s): CRLED provided with prefixes and suffices, denoting length (2ft to 8ft), lens type, voltage UNV,</w:t>
      </w:r>
      <w:r>
        <w:rPr>
          <w:spacing w:val="-22"/>
        </w:rPr>
        <w:t> </w:t>
      </w:r>
      <w:r>
        <w:rPr/>
        <w:t>120-480V, emergency driver options, lumen output, control option and packaging variations</w:t>
      </w:r>
    </w:p>
    <w:p>
      <w:pPr>
        <w:pStyle w:val="BodyText"/>
        <w:spacing w:before="9"/>
        <w:rPr>
          <w:sz w:val="16"/>
        </w:rPr>
      </w:pPr>
    </w:p>
    <w:p>
      <w:pPr>
        <w:spacing w:before="1"/>
        <w:ind w:left="104" w:right="0" w:firstLine="0"/>
        <w:jc w:val="left"/>
        <w:rPr>
          <w:sz w:val="18"/>
        </w:rPr>
      </w:pPr>
      <w:r>
        <w:rPr>
          <w:b/>
          <w:sz w:val="18"/>
        </w:rPr>
        <w:t>Light-Emitting-Diode Surface Mounted Luminaires, </w:t>
      </w:r>
      <w:r>
        <w:rPr>
          <w:sz w:val="18"/>
        </w:rPr>
        <w:t>Model(s): CSH which may be provided with additional prefixes and/or suffixes for commercial purposes</w:t>
      </w:r>
    </w:p>
    <w:p>
      <w:pPr>
        <w:pStyle w:val="BodyText"/>
      </w:pPr>
    </w:p>
    <w:p>
      <w:pPr>
        <w:pStyle w:val="BodyText"/>
        <w:spacing w:line="256" w:lineRule="auto" w:before="0"/>
        <w:ind w:left="104" w:right="310"/>
      </w:pPr>
      <w:r>
        <w:rPr>
          <w:b/>
        </w:rPr>
        <w:t>Light-Emitting-Diode Surface Mounted Luminaires, </w:t>
      </w:r>
      <w:r>
        <w:rPr/>
        <w:t>Model(s): SWLED provided with prefixes and suffices, denoting length (2ft to 8ft), lens type, voltage UNV, 120-480V, emergency driver options, lumen output, control option and packaging variations</w:t>
      </w:r>
    </w:p>
    <w:p>
      <w:pPr>
        <w:pStyle w:val="BodyText"/>
        <w:spacing w:before="9"/>
        <w:rPr>
          <w:sz w:val="16"/>
        </w:rPr>
      </w:pPr>
    </w:p>
    <w:p>
      <w:pPr>
        <w:spacing w:before="1"/>
        <w:ind w:left="104" w:right="0" w:firstLine="0"/>
        <w:jc w:val="left"/>
        <w:rPr>
          <w:sz w:val="18"/>
        </w:rPr>
      </w:pPr>
      <w:r>
        <w:rPr>
          <w:b/>
          <w:sz w:val="18"/>
        </w:rPr>
        <w:t>Light-Emitting-Diode Surface Pendant Mounted Luminaires, </w:t>
      </w:r>
      <w:r>
        <w:rPr>
          <w:sz w:val="18"/>
        </w:rPr>
        <w:t>Model(s): Series 404</w:t>
      </w:r>
    </w:p>
    <w:p>
      <w:pPr>
        <w:pStyle w:val="BodyText"/>
      </w:pPr>
    </w:p>
    <w:p>
      <w:pPr>
        <w:pStyle w:val="Heading2"/>
        <w:rPr>
          <w:b w:val="0"/>
        </w:rPr>
      </w:pPr>
      <w:r>
        <w:rPr/>
        <w:t>Light-emitting-diode Surface Post Mounted Luminaire, Cirrus LED Series, </w:t>
      </w:r>
      <w:r>
        <w:rPr>
          <w:b w:val="0"/>
        </w:rPr>
        <w:t>Model(s): CIG, CIM</w:t>
      </w:r>
    </w:p>
    <w:p>
      <w:pPr>
        <w:pStyle w:val="BodyText"/>
      </w:pPr>
    </w:p>
    <w:p>
      <w:pPr>
        <w:spacing w:before="0"/>
        <w:ind w:left="104" w:right="0" w:firstLine="0"/>
        <w:jc w:val="left"/>
        <w:rPr>
          <w:sz w:val="18"/>
        </w:rPr>
      </w:pPr>
      <w:r>
        <w:rPr>
          <w:b/>
          <w:sz w:val="18"/>
        </w:rPr>
        <w:t>Light-Emitting-Diode Surface Wall/Post (Bollard) Mounted, </w:t>
      </w:r>
      <w:r>
        <w:rPr>
          <w:sz w:val="18"/>
        </w:rPr>
        <w:t>Model(s): No. 682, No. 982</w:t>
      </w:r>
    </w:p>
    <w:p>
      <w:pPr>
        <w:pStyle w:val="BodyText"/>
      </w:pPr>
    </w:p>
    <w:p>
      <w:pPr>
        <w:spacing w:before="0"/>
        <w:ind w:left="104" w:right="0" w:firstLine="0"/>
        <w:jc w:val="left"/>
        <w:rPr>
          <w:sz w:val="18"/>
        </w:rPr>
      </w:pPr>
      <w:r>
        <w:rPr>
          <w:b/>
          <w:sz w:val="18"/>
        </w:rPr>
        <w:t>Light-Emitting-Diode Surface-Mounted luminaires, </w:t>
      </w:r>
      <w:r>
        <w:rPr>
          <w:sz w:val="18"/>
        </w:rPr>
        <w:t>Model(s): 860 Series ($)</w:t>
      </w:r>
    </w:p>
    <w:p>
      <w:pPr>
        <w:pStyle w:val="BodyText"/>
      </w:pPr>
    </w:p>
    <w:p>
      <w:pPr>
        <w:spacing w:before="0"/>
        <w:ind w:left="104" w:right="0" w:firstLine="0"/>
        <w:jc w:val="left"/>
        <w:rPr>
          <w:sz w:val="18"/>
        </w:rPr>
      </w:pPr>
      <w:r>
        <w:rPr>
          <w:b/>
          <w:sz w:val="18"/>
        </w:rPr>
        <w:t>Light-Emitting-Diode Surface-Mounted luminaires, </w:t>
      </w:r>
      <w:r>
        <w:rPr>
          <w:sz w:val="18"/>
        </w:rPr>
        <w:t>Model(s): 441 Catalog numbers may be followed by additional suffixes which represent non-safety related product revisions</w:t>
      </w:r>
    </w:p>
    <w:p>
      <w:pPr>
        <w:pStyle w:val="BodyText"/>
      </w:pPr>
    </w:p>
    <w:p>
      <w:pPr>
        <w:spacing w:before="0"/>
        <w:ind w:left="104" w:right="0" w:firstLine="0"/>
        <w:jc w:val="left"/>
        <w:rPr>
          <w:sz w:val="18"/>
        </w:rPr>
      </w:pPr>
      <w:r>
        <w:rPr>
          <w:b/>
          <w:sz w:val="18"/>
        </w:rPr>
        <w:t>Light-Emitting-Diode Surface-Mounted luminaires, "LED Flood Series", </w:t>
      </w:r>
      <w:r>
        <w:rPr>
          <w:sz w:val="18"/>
        </w:rPr>
        <w:t>Model(s): NFFLD-L ($), UFLD-L ($)</w:t>
      </w:r>
    </w:p>
    <w:p>
      <w:pPr>
        <w:pStyle w:val="BodyText"/>
      </w:pPr>
    </w:p>
    <w:p>
      <w:pPr>
        <w:spacing w:line="256" w:lineRule="auto" w:before="1"/>
        <w:ind w:left="104" w:right="310" w:firstLine="0"/>
        <w:jc w:val="left"/>
        <w:rPr>
          <w:sz w:val="18"/>
        </w:rPr>
      </w:pPr>
      <w:r>
        <w:rPr>
          <w:b/>
          <w:sz w:val="18"/>
        </w:rPr>
        <w:t>Light-emitting-diode, Surface and Pendant Mounted Luminaire, </w:t>
      </w:r>
      <w:r>
        <w:rPr>
          <w:sz w:val="18"/>
        </w:rPr>
        <w:t>Model(s): XWPLD followed by 20, 23, 31 or 40 followed by 35, 40 or 45 followed by R or C, X is length of luminaire</w:t>
      </w:r>
    </w:p>
    <w:p>
      <w:pPr>
        <w:spacing w:after="0" w:line="256" w:lineRule="auto"/>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Light-emitting-diode, Surface Mounted Luminaire, </w:t>
      </w:r>
      <w:r>
        <w:rPr>
          <w:sz w:val="18"/>
        </w:rPr>
        <w:t>Model(s): NFFLD-S# Series, UFLD-S# Series</w:t>
      </w:r>
    </w:p>
    <w:p>
      <w:pPr>
        <w:pStyle w:val="BodyText"/>
      </w:pPr>
    </w:p>
    <w:p>
      <w:pPr>
        <w:spacing w:before="0"/>
        <w:ind w:left="104" w:right="0" w:firstLine="0"/>
        <w:jc w:val="left"/>
        <w:rPr>
          <w:sz w:val="18"/>
        </w:rPr>
      </w:pPr>
      <w:r>
        <w:rPr>
          <w:b/>
          <w:sz w:val="18"/>
        </w:rPr>
        <w:t>Light-emitting-diode, Surface Pendant Mounted Luminaire, </w:t>
      </w:r>
      <w:r>
        <w:rPr>
          <w:sz w:val="18"/>
        </w:rPr>
        <w:t>Model(s): 749 Series</w:t>
      </w:r>
    </w:p>
    <w:p>
      <w:pPr>
        <w:pStyle w:val="BodyText"/>
      </w:pPr>
    </w:p>
    <w:p>
      <w:pPr>
        <w:spacing w:before="0"/>
        <w:ind w:left="104" w:right="0" w:firstLine="0"/>
        <w:jc w:val="left"/>
        <w:rPr>
          <w:sz w:val="18"/>
        </w:rPr>
      </w:pPr>
      <w:r>
        <w:rPr>
          <w:b/>
          <w:sz w:val="18"/>
        </w:rPr>
        <w:t>Light-emitting-diode, Surface Pendant Mounted Luminaire, "150 Series", </w:t>
      </w:r>
      <w:r>
        <w:rPr>
          <w:sz w:val="18"/>
        </w:rPr>
        <w:t>Model(s): 150&amp;, 152&amp;, 153&amp;, 154&amp;</w:t>
      </w:r>
    </w:p>
    <w:p>
      <w:pPr>
        <w:pStyle w:val="BodyText"/>
      </w:pPr>
    </w:p>
    <w:p>
      <w:pPr>
        <w:spacing w:line="256" w:lineRule="auto" w:before="0"/>
        <w:ind w:left="104" w:right="310" w:firstLine="0"/>
        <w:jc w:val="left"/>
        <w:rPr>
          <w:sz w:val="18"/>
        </w:rPr>
      </w:pPr>
      <w:r>
        <w:rPr>
          <w:b/>
          <w:sz w:val="18"/>
        </w:rPr>
        <w:t>Light-emitting-diode, Surface Pendant Mounted Luminaire, "Shaper Sense Series", </w:t>
      </w:r>
      <w:r>
        <w:rPr>
          <w:sz w:val="18"/>
        </w:rPr>
        <w:t>Model(s): ShSe-CIR or -DRUM or -SHADE may be followed by additional suffixes that reflect non-safety related product revisions</w:t>
      </w:r>
    </w:p>
    <w:p>
      <w:pPr>
        <w:pStyle w:val="BodyText"/>
        <w:spacing w:before="10"/>
        <w:rPr>
          <w:sz w:val="16"/>
        </w:rPr>
      </w:pPr>
    </w:p>
    <w:p>
      <w:pPr>
        <w:spacing w:line="256" w:lineRule="auto" w:before="0"/>
        <w:ind w:left="104" w:right="351" w:firstLine="0"/>
        <w:jc w:val="left"/>
        <w:rPr>
          <w:sz w:val="18"/>
        </w:rPr>
      </w:pPr>
      <w:r>
        <w:rPr>
          <w:b/>
          <w:sz w:val="18"/>
        </w:rPr>
        <w:t>Light-emitting-diode, Surface Pendant Mounted Luminaire, "Shaper Sense Series", </w:t>
      </w:r>
      <w:r>
        <w:rPr>
          <w:sz w:val="18"/>
        </w:rPr>
        <w:t>Model(s): ShSE-SQR or -BOX or -TRAP may be followed by additional suffixes that reflect non-safety related product revisions</w:t>
      </w:r>
    </w:p>
    <w:p>
      <w:pPr>
        <w:pStyle w:val="BodyText"/>
        <w:spacing w:before="10"/>
        <w:rPr>
          <w:sz w:val="16"/>
        </w:rPr>
      </w:pPr>
    </w:p>
    <w:p>
      <w:pPr>
        <w:spacing w:line="256" w:lineRule="auto" w:before="0"/>
        <w:ind w:left="104" w:right="494" w:firstLine="0"/>
        <w:jc w:val="left"/>
        <w:rPr>
          <w:sz w:val="18"/>
        </w:rPr>
      </w:pPr>
      <w:r>
        <w:rPr>
          <w:b/>
          <w:sz w:val="18"/>
        </w:rPr>
        <w:t>Light-emitting-diode, Surface Pendant Mounted Luminaire, "SkyBar Series", </w:t>
      </w:r>
      <w:r>
        <w:rPr>
          <w:sz w:val="18"/>
        </w:rPr>
        <w:t>Model(s): 4SKB1 may be followed by additional suffixes that reflect non-safety related</w:t>
      </w:r>
      <w:r>
        <w:rPr>
          <w:spacing w:val="-26"/>
          <w:sz w:val="18"/>
        </w:rPr>
        <w:t> </w:t>
      </w:r>
      <w:r>
        <w:rPr>
          <w:sz w:val="18"/>
        </w:rPr>
        <w:t>product revisions</w:t>
      </w:r>
    </w:p>
    <w:p>
      <w:pPr>
        <w:pStyle w:val="BodyText"/>
        <w:spacing w:before="10"/>
        <w:rPr>
          <w:sz w:val="16"/>
        </w:rPr>
      </w:pPr>
    </w:p>
    <w:p>
      <w:pPr>
        <w:spacing w:line="256" w:lineRule="auto" w:before="0"/>
        <w:ind w:left="104" w:right="494" w:firstLine="0"/>
        <w:jc w:val="left"/>
        <w:rPr>
          <w:sz w:val="18"/>
        </w:rPr>
      </w:pPr>
      <w:r>
        <w:rPr>
          <w:b/>
          <w:sz w:val="18"/>
        </w:rPr>
        <w:t>Light-emitting-diode, Surface Pendant Mounted Luminaire, "SkyBar Series", </w:t>
      </w:r>
      <w:r>
        <w:rPr>
          <w:sz w:val="18"/>
        </w:rPr>
        <w:t>Model(s): 8SKB1 may be followed by additional suffixes that reflect non-safety related</w:t>
      </w:r>
      <w:r>
        <w:rPr>
          <w:spacing w:val="-26"/>
          <w:sz w:val="18"/>
        </w:rPr>
        <w:t> </w:t>
      </w:r>
      <w:r>
        <w:rPr>
          <w:sz w:val="18"/>
        </w:rPr>
        <w:t>product revisions</w:t>
      </w:r>
    </w:p>
    <w:p>
      <w:pPr>
        <w:pStyle w:val="BodyText"/>
        <w:spacing w:before="9"/>
        <w:rPr>
          <w:sz w:val="16"/>
        </w:rPr>
      </w:pPr>
    </w:p>
    <w:p>
      <w:pPr>
        <w:spacing w:line="256" w:lineRule="auto" w:before="1"/>
        <w:ind w:left="104" w:right="591" w:firstLine="0"/>
        <w:jc w:val="left"/>
        <w:rPr>
          <w:sz w:val="18"/>
        </w:rPr>
      </w:pPr>
      <w:r>
        <w:rPr>
          <w:b/>
          <w:sz w:val="18"/>
        </w:rPr>
        <w:t>Light-emitting-diode, Surface Pendant Mounted Luminaire, "SkyBar Series", </w:t>
      </w:r>
      <w:r>
        <w:rPr>
          <w:sz w:val="18"/>
        </w:rPr>
        <w:t>Model(s): SKB2 may be followed by additional suffixes that reflect non-safety related</w:t>
      </w:r>
      <w:r>
        <w:rPr>
          <w:spacing w:val="-26"/>
          <w:sz w:val="18"/>
        </w:rPr>
        <w:t> </w:t>
      </w:r>
      <w:r>
        <w:rPr>
          <w:sz w:val="18"/>
        </w:rPr>
        <w:t>product revisions</w:t>
      </w:r>
    </w:p>
    <w:p>
      <w:pPr>
        <w:pStyle w:val="BodyText"/>
        <w:spacing w:before="9"/>
        <w:rPr>
          <w:sz w:val="16"/>
        </w:rPr>
      </w:pPr>
    </w:p>
    <w:p>
      <w:pPr>
        <w:spacing w:line="256" w:lineRule="auto" w:before="0"/>
        <w:ind w:left="104" w:right="591" w:firstLine="0"/>
        <w:jc w:val="left"/>
        <w:rPr>
          <w:sz w:val="18"/>
        </w:rPr>
      </w:pPr>
      <w:r>
        <w:rPr>
          <w:b/>
          <w:sz w:val="18"/>
        </w:rPr>
        <w:t>Light-emitting-diode, Surface Pendant Mounted Luminaire, "SkyBar Series", </w:t>
      </w:r>
      <w:r>
        <w:rPr>
          <w:sz w:val="18"/>
        </w:rPr>
        <w:t>Model(s): SKB4 may be followed by additional suffixes that reflect non-safety related</w:t>
      </w:r>
      <w:r>
        <w:rPr>
          <w:spacing w:val="-26"/>
          <w:sz w:val="18"/>
        </w:rPr>
        <w:t> </w:t>
      </w:r>
      <w:r>
        <w:rPr>
          <w:sz w:val="18"/>
        </w:rPr>
        <w:t>product revisions</w:t>
      </w:r>
    </w:p>
    <w:p>
      <w:pPr>
        <w:pStyle w:val="BodyText"/>
        <w:spacing w:before="10"/>
        <w:rPr>
          <w:sz w:val="16"/>
        </w:rPr>
      </w:pPr>
    </w:p>
    <w:p>
      <w:pPr>
        <w:spacing w:before="0"/>
        <w:ind w:left="104" w:right="0" w:firstLine="0"/>
        <w:jc w:val="left"/>
        <w:rPr>
          <w:sz w:val="18"/>
        </w:rPr>
      </w:pPr>
      <w:r>
        <w:rPr>
          <w:b/>
          <w:sz w:val="18"/>
        </w:rPr>
        <w:t>Light-emitting-diode, Surface-Mounted Luminaire, </w:t>
      </w:r>
      <w:r>
        <w:rPr>
          <w:sz w:val="18"/>
        </w:rPr>
        <w:t>Model(s): 1200, IW Series, Series WP, Woodbridge</w:t>
      </w:r>
    </w:p>
    <w:p>
      <w:pPr>
        <w:pStyle w:val="BodyText"/>
      </w:pPr>
    </w:p>
    <w:p>
      <w:pPr>
        <w:spacing w:line="256" w:lineRule="auto" w:before="0"/>
        <w:ind w:left="104" w:right="200" w:firstLine="0"/>
        <w:jc w:val="left"/>
        <w:rPr>
          <w:sz w:val="18"/>
        </w:rPr>
      </w:pPr>
      <w:r>
        <w:rPr>
          <w:b/>
          <w:sz w:val="18"/>
        </w:rPr>
        <w:t>Light-emitting-diode, Surface-Mounted Luminaire - Under-cabinet, </w:t>
      </w:r>
      <w:r>
        <w:rPr>
          <w:sz w:val="18"/>
        </w:rPr>
        <w:t>Model(s): Line 3.0 Alternate Category Numbers (for marketing purposes only) : 0.14, may be followed by S, SH, V2, or V3</w:t>
      </w:r>
    </w:p>
    <w:p>
      <w:pPr>
        <w:pStyle w:val="BodyText"/>
        <w:spacing w:before="10"/>
        <w:rPr>
          <w:sz w:val="16"/>
        </w:rPr>
      </w:pPr>
    </w:p>
    <w:p>
      <w:pPr>
        <w:spacing w:line="480" w:lineRule="auto" w:before="0"/>
        <w:ind w:left="104" w:right="10048" w:firstLine="0"/>
        <w:jc w:val="left"/>
        <w:rPr>
          <w:sz w:val="18"/>
        </w:rPr>
      </w:pPr>
      <w:r>
        <w:rPr>
          <w:b/>
          <w:sz w:val="18"/>
        </w:rPr>
        <w:t>None, "SMDxR", </w:t>
      </w:r>
      <w:r>
        <w:rPr>
          <w:sz w:val="18"/>
        </w:rPr>
        <w:t>Model(s): SMDxR x may be 4 or 6 </w:t>
      </w:r>
      <w:r>
        <w:rPr>
          <w:b/>
          <w:sz w:val="18"/>
        </w:rPr>
        <w:t>None, "SMDxS", </w:t>
      </w:r>
      <w:r>
        <w:rPr>
          <w:sz w:val="18"/>
        </w:rPr>
        <w:t>Model(s): SMDxS x may be 4 or 6 </w:t>
      </w:r>
      <w:r>
        <w:rPr>
          <w:b/>
          <w:sz w:val="18"/>
        </w:rPr>
        <w:t>None, "WPLD", </w:t>
      </w:r>
      <w:r>
        <w:rPr>
          <w:sz w:val="18"/>
        </w:rPr>
        <w:t>Model(s): 2WPLD1035R, 2WPLD1040R</w:t>
      </w:r>
    </w:p>
    <w:p>
      <w:pPr>
        <w:pStyle w:val="BodyText"/>
        <w:spacing w:line="256" w:lineRule="auto" w:before="4"/>
        <w:ind w:left="104" w:right="200"/>
      </w:pPr>
      <w:r>
        <w:rPr>
          <w:b/>
        </w:rPr>
        <w:t>Surface and pendant mount LED Luminaire, </w:t>
      </w:r>
      <w:r>
        <w:rPr/>
        <w:t>Model(s): Cat. No. SLSTP Series [X] – Length of fixture in feet [SLSTP] – LINEAR LED STRIPLIGHT [YY] – Lumens (10, 20, 35, 40, 45,50, 55, 80, 110, where 35 = 3500, 40= 4000, 110=11000 etc…) [ZZ] – CCT (35, 40, 45, where 35 = 3500, 40 = 4000 etc…) [DD] – Dimmable Driver [120V] – 120V ONLY [UNV] – 120-277V</w:t>
      </w:r>
    </w:p>
    <w:p>
      <w:pPr>
        <w:pStyle w:val="BodyText"/>
        <w:spacing w:line="237" w:lineRule="exact" w:before="0"/>
        <w:ind w:left="104"/>
      </w:pPr>
      <w:r>
        <w:rPr/>
        <w:t>Universal Driver [CX] – CS is for a 120 – 277 universal driver and sensor (optional)</w:t>
      </w:r>
    </w:p>
    <w:p>
      <w:pPr>
        <w:pStyle w:val="BodyText"/>
      </w:pPr>
    </w:p>
    <w:p>
      <w:pPr>
        <w:spacing w:before="0"/>
        <w:ind w:left="104" w:right="0" w:firstLine="0"/>
        <w:jc w:val="left"/>
        <w:rPr>
          <w:sz w:val="18"/>
        </w:rPr>
      </w:pPr>
      <w:r>
        <w:rPr>
          <w:b/>
          <w:sz w:val="18"/>
        </w:rPr>
        <w:t>Surface Mounted LED Luminaire, </w:t>
      </w:r>
      <w:r>
        <w:rPr>
          <w:sz w:val="18"/>
        </w:rPr>
        <w:t>Model(s): 1800 Series(b), 1900 Series(b), 805LRG WALL, Breckenridge, NOH Series(b)</w:t>
      </w:r>
    </w:p>
    <w:p>
      <w:pPr>
        <w:pStyle w:val="BodyText"/>
      </w:pPr>
    </w:p>
    <w:p>
      <w:pPr>
        <w:spacing w:before="0"/>
        <w:ind w:left="104" w:right="0" w:firstLine="0"/>
        <w:jc w:val="left"/>
        <w:rPr>
          <w:sz w:val="18"/>
        </w:rPr>
      </w:pPr>
      <w:r>
        <w:rPr>
          <w:b/>
          <w:sz w:val="18"/>
        </w:rPr>
        <w:t>Surface-Mounted (Pendant Mount) LED Luminaires, </w:t>
      </w:r>
      <w:r>
        <w:rPr>
          <w:sz w:val="18"/>
        </w:rPr>
        <w:t>Model(s): I3, I3-WL, J3</w:t>
      </w:r>
    </w:p>
    <w:p>
      <w:pPr>
        <w:pStyle w:val="BodyText"/>
      </w:pPr>
    </w:p>
    <w:p>
      <w:pPr>
        <w:spacing w:before="0"/>
        <w:ind w:left="104" w:right="0" w:firstLine="0"/>
        <w:jc w:val="left"/>
        <w:rPr>
          <w:sz w:val="18"/>
        </w:rPr>
      </w:pPr>
      <w:r>
        <w:rPr>
          <w:b/>
          <w:sz w:val="18"/>
        </w:rPr>
        <w:t>Surface-Mounted (Sconce) LED Luminaires, </w:t>
      </w:r>
      <w:r>
        <w:rPr>
          <w:sz w:val="18"/>
        </w:rPr>
        <w:t>Model(s): 1081-XX~</w:t>
      </w:r>
    </w:p>
    <w:p>
      <w:pPr>
        <w:spacing w:after="0"/>
        <w:jc w:val="left"/>
        <w:rPr>
          <w:sz w:val="18"/>
        </w:rPr>
        <w:sectPr>
          <w:pgSz w:w="15840" w:h="12240" w:orient="landscape"/>
          <w:pgMar w:header="274" w:footer="285" w:top="480" w:bottom="480" w:left="700" w:right="600"/>
        </w:sectPr>
      </w:pPr>
    </w:p>
    <w:p>
      <w:pPr>
        <w:spacing w:before="90"/>
        <w:ind w:left="104" w:right="0" w:firstLine="0"/>
        <w:jc w:val="left"/>
        <w:rPr>
          <w:sz w:val="18"/>
        </w:rPr>
      </w:pPr>
      <w:r>
        <w:rPr>
          <w:b/>
          <w:sz w:val="18"/>
        </w:rPr>
        <w:t>Surface-Mounted LED Luminaires, </w:t>
      </w:r>
      <w:r>
        <w:rPr>
          <w:sz w:val="18"/>
        </w:rPr>
        <w:t>Model(s): Model(s) 1061-xx series (^), Series 230 $, WP11 series ($)</w:t>
      </w:r>
    </w:p>
    <w:p>
      <w:pPr>
        <w:pStyle w:val="BodyText"/>
      </w:pPr>
    </w:p>
    <w:p>
      <w:pPr>
        <w:spacing w:before="0"/>
        <w:ind w:left="104" w:right="0" w:firstLine="0"/>
        <w:jc w:val="left"/>
        <w:rPr>
          <w:sz w:val="18"/>
        </w:rPr>
      </w:pPr>
      <w:r>
        <w:rPr>
          <w:b/>
          <w:sz w:val="18"/>
        </w:rPr>
        <w:t>Surface-Mounted LED Luminaires, </w:t>
      </w:r>
      <w:r>
        <w:rPr>
          <w:sz w:val="18"/>
        </w:rPr>
        <w:t>Model(s): 2EN may be followed by additional suffixes that reflect non-safety related product revisions</w:t>
      </w:r>
    </w:p>
    <w:p>
      <w:pPr>
        <w:pStyle w:val="BodyText"/>
      </w:pPr>
    </w:p>
    <w:p>
      <w:pPr>
        <w:spacing w:before="0"/>
        <w:ind w:left="104" w:right="0" w:firstLine="0"/>
        <w:jc w:val="left"/>
        <w:rPr>
          <w:sz w:val="18"/>
        </w:rPr>
      </w:pPr>
      <w:r>
        <w:rPr>
          <w:b/>
          <w:sz w:val="18"/>
        </w:rPr>
        <w:t>Surface-Mounted LED Luminaires, </w:t>
      </w:r>
      <w:r>
        <w:rPr>
          <w:sz w:val="18"/>
        </w:rPr>
        <w:t>Model(s): EN may be followed by additional suffixes that reflect non-safety related product revisions</w:t>
      </w:r>
    </w:p>
    <w:p>
      <w:pPr>
        <w:pStyle w:val="BodyText"/>
      </w:pPr>
    </w:p>
    <w:p>
      <w:pPr>
        <w:spacing w:before="0"/>
        <w:ind w:left="104" w:right="0" w:firstLine="0"/>
        <w:jc w:val="left"/>
        <w:rPr>
          <w:sz w:val="18"/>
        </w:rPr>
      </w:pPr>
      <w:r>
        <w:rPr>
          <w:b/>
          <w:sz w:val="18"/>
        </w:rPr>
        <w:t>Surface-Mounted LED Luminaires, "WS Series", </w:t>
      </w:r>
      <w:r>
        <w:rPr>
          <w:sz w:val="18"/>
        </w:rPr>
        <w:t>Model(s): AB followed by WS, AP followed by WS, E2 followed by WS, I2 followed by WS, IP followed by WS, L2 followed by WS,</w:t>
      </w:r>
    </w:p>
    <w:p>
      <w:pPr>
        <w:pStyle w:val="BodyText"/>
        <w:spacing w:before="16"/>
        <w:ind w:left="104"/>
      </w:pPr>
      <w:r>
        <w:rPr/>
        <w:t>MB followed by WS, NB followed by WS, TB followed by WS, VB followed by WS</w:t>
      </w:r>
    </w:p>
    <w:p>
      <w:pPr>
        <w:pStyle w:val="BodyText"/>
      </w:pPr>
    </w:p>
    <w:p>
      <w:pPr>
        <w:pStyle w:val="BodyText"/>
        <w:spacing w:line="256" w:lineRule="auto" w:before="0"/>
        <w:ind w:left="104" w:right="6621"/>
      </w:pPr>
      <w:r>
        <w:rPr/>
        <w:t># - which may be followed by additional suffixes which reflect non-safety related product revisions #</w:t>
      </w:r>
    </w:p>
    <w:p>
      <w:pPr>
        <w:pStyle w:val="BodyText"/>
        <w:spacing w:line="256" w:lineRule="auto" w:before="0"/>
        <w:ind w:left="104" w:right="5367"/>
      </w:pPr>
      <w:r>
        <w:rPr/>
        <w:t>($) - Catalog numbers may be followed by additional suffixes which represent non-safety related product revisions ($)</w:t>
      </w:r>
    </w:p>
    <w:p>
      <w:pPr>
        <w:pStyle w:val="BodyText"/>
        <w:spacing w:line="256" w:lineRule="auto" w:before="0"/>
        <w:ind w:left="104" w:right="646"/>
      </w:pPr>
      <w:r>
        <w:rPr/>
        <w:t>(@) - May be followed by Category Number (For marketing purposes only): 0.07 , Catalog Numbers may be followed by additional suffixes which represent non-safety related product revisions.</w:t>
      </w:r>
    </w:p>
    <w:p>
      <w:pPr>
        <w:pStyle w:val="BodyText"/>
        <w:spacing w:line="237" w:lineRule="exact" w:before="0"/>
        <w:ind w:left="104"/>
      </w:pPr>
      <w:r>
        <w:rPr/>
        <w:t>(@)</w:t>
      </w:r>
    </w:p>
    <w:p>
      <w:pPr>
        <w:pStyle w:val="BodyText"/>
        <w:spacing w:line="256" w:lineRule="auto" w:before="11"/>
        <w:ind w:left="104" w:right="1363"/>
      </w:pPr>
      <w:r>
        <w:rPr/>
        <w:t>(+) - ("X" could be 0-9 or blank, indicate for different packages, different costumer. "YY" could be 27. 30. 35. 40. 45. 50. 57. 60 indicate for different color temperature (+)</w:t>
      </w:r>
    </w:p>
    <w:p>
      <w:pPr>
        <w:pStyle w:val="ListParagraph"/>
        <w:numPr>
          <w:ilvl w:val="0"/>
          <w:numId w:val="1"/>
        </w:numPr>
        <w:tabs>
          <w:tab w:pos="355" w:val="left" w:leader="none"/>
        </w:tabs>
        <w:spacing w:line="256" w:lineRule="auto" w:before="0" w:after="0"/>
        <w:ind w:left="105" w:right="9359" w:firstLine="0"/>
        <w:jc w:val="left"/>
        <w:rPr>
          <w:sz w:val="18"/>
        </w:rPr>
      </w:pPr>
      <w:r>
        <w:rPr>
          <w:sz w:val="18"/>
        </w:rPr>
        <w:t>- with or without additional suffixes and/or part </w:t>
      </w:r>
      <w:r>
        <w:rPr>
          <w:spacing w:val="-2"/>
          <w:sz w:val="18"/>
        </w:rPr>
        <w:t>designations </w:t>
      </w:r>
      <w:r>
        <w:rPr>
          <w:sz w:val="18"/>
        </w:rPr>
        <w:t>(a)</w:t>
      </w:r>
    </w:p>
    <w:p>
      <w:pPr>
        <w:pStyle w:val="ListParagraph"/>
        <w:numPr>
          <w:ilvl w:val="0"/>
          <w:numId w:val="1"/>
        </w:numPr>
        <w:tabs>
          <w:tab w:pos="369" w:val="left" w:leader="none"/>
        </w:tabs>
        <w:spacing w:line="256" w:lineRule="auto" w:before="0" w:after="0"/>
        <w:ind w:left="105" w:right="7146" w:firstLine="0"/>
        <w:jc w:val="left"/>
        <w:rPr>
          <w:sz w:val="18"/>
        </w:rPr>
      </w:pPr>
      <w:r>
        <w:rPr>
          <w:sz w:val="18"/>
        </w:rPr>
        <w:t>- may be followed by additional suffixes that reflect non-safety related product revisions. (b)</w:t>
      </w:r>
    </w:p>
    <w:p>
      <w:pPr>
        <w:pStyle w:val="ListParagraph"/>
        <w:numPr>
          <w:ilvl w:val="0"/>
          <w:numId w:val="1"/>
        </w:numPr>
        <w:tabs>
          <w:tab w:pos="346" w:val="left" w:leader="none"/>
        </w:tabs>
        <w:spacing w:line="256" w:lineRule="auto" w:before="0" w:after="0"/>
        <w:ind w:left="105" w:right="6126" w:firstLine="0"/>
        <w:jc w:val="left"/>
        <w:rPr>
          <w:sz w:val="18"/>
        </w:rPr>
      </w:pPr>
      <w:r>
        <w:rPr>
          <w:sz w:val="18"/>
        </w:rPr>
        <w:t>- May be followed by additional suffixes that reflect non-safety related product revisions and features. (c)</w:t>
      </w:r>
    </w:p>
    <w:p>
      <w:pPr>
        <w:pStyle w:val="ListParagraph"/>
        <w:numPr>
          <w:ilvl w:val="0"/>
          <w:numId w:val="1"/>
        </w:numPr>
        <w:tabs>
          <w:tab w:pos="369" w:val="left" w:leader="none"/>
        </w:tabs>
        <w:spacing w:line="256" w:lineRule="auto" w:before="0" w:after="0"/>
        <w:ind w:left="105" w:right="745" w:firstLine="0"/>
        <w:jc w:val="left"/>
        <w:rPr>
          <w:sz w:val="18"/>
        </w:rPr>
      </w:pPr>
      <w:r>
        <w:rPr>
          <w:sz w:val="18"/>
        </w:rPr>
        <w:t>- Alternate Category Logic (for marketing purposes only): 0.08 . Category numbers may be followed by additional suffixes that reflect non-safety related product revisions (d)</w:t>
      </w:r>
    </w:p>
    <w:p>
      <w:pPr>
        <w:pStyle w:val="ListParagraph"/>
        <w:numPr>
          <w:ilvl w:val="0"/>
          <w:numId w:val="1"/>
        </w:numPr>
        <w:tabs>
          <w:tab w:pos="357" w:val="left" w:leader="none"/>
        </w:tabs>
        <w:spacing w:line="256" w:lineRule="auto" w:before="0" w:after="0"/>
        <w:ind w:left="105" w:right="8369" w:firstLine="0"/>
        <w:jc w:val="left"/>
        <w:rPr>
          <w:sz w:val="18"/>
        </w:rPr>
      </w:pPr>
      <w:r>
        <w:rPr>
          <w:sz w:val="18"/>
        </w:rPr>
        <w:t>- Additional suffixes and prefixes may be present for marketing</w:t>
      </w:r>
      <w:r>
        <w:rPr>
          <w:spacing w:val="-17"/>
          <w:sz w:val="18"/>
        </w:rPr>
        <w:t> </w:t>
      </w:r>
      <w:r>
        <w:rPr>
          <w:sz w:val="18"/>
        </w:rPr>
        <w:t>purposes. (e)</w:t>
      </w:r>
    </w:p>
    <w:p>
      <w:pPr>
        <w:pStyle w:val="ListParagraph"/>
        <w:numPr>
          <w:ilvl w:val="0"/>
          <w:numId w:val="1"/>
        </w:numPr>
        <w:tabs>
          <w:tab w:pos="319" w:val="left" w:leader="none"/>
        </w:tabs>
        <w:spacing w:line="256" w:lineRule="auto" w:before="0" w:after="0"/>
        <w:ind w:left="105" w:right="8885" w:firstLine="0"/>
        <w:jc w:val="left"/>
        <w:rPr>
          <w:sz w:val="18"/>
        </w:rPr>
      </w:pPr>
      <w:r>
        <w:rPr>
          <w:sz w:val="18"/>
        </w:rPr>
        <w:t>- "X" and "Y" could be 0-9, indicate different LED color temperature (f)</w:t>
      </w:r>
    </w:p>
    <w:p>
      <w:pPr>
        <w:pStyle w:val="ListParagraph"/>
        <w:numPr>
          <w:ilvl w:val="0"/>
          <w:numId w:val="1"/>
        </w:numPr>
        <w:tabs>
          <w:tab w:pos="369" w:val="left" w:leader="none"/>
        </w:tabs>
        <w:spacing w:line="256" w:lineRule="auto" w:before="0" w:after="0"/>
        <w:ind w:left="105" w:right="332" w:firstLine="0"/>
        <w:jc w:val="left"/>
        <w:rPr>
          <w:sz w:val="18"/>
        </w:rPr>
      </w:pPr>
      <w:r>
        <w:rPr>
          <w:sz w:val="18"/>
        </w:rPr>
        <w:t>- All dimensions are approximate. Model Numbers may be provided with ?X?, ?Y? or ?Z? to denote certified options to the luminaire, such as wattage, emergency ballast, </w:t>
      </w:r>
      <w:r>
        <w:rPr>
          <w:spacing w:val="-3"/>
          <w:sz w:val="18"/>
        </w:rPr>
        <w:t>step- </w:t>
      </w:r>
      <w:r>
        <w:rPr>
          <w:sz w:val="18"/>
        </w:rPr>
        <w:t>down transformer, surface mounted, fixed stem, or swivel stem mounting, lengths, dimming, etc. Cat. No. reflects the following: WNLED/WSNLED ? product family, LDx ? LED, X ? lumen level, Y ? Input voltage, CD (Z) ? driver type/quantity, and U ? indicates packaging type at the factory..</w:t>
      </w:r>
    </w:p>
    <w:p>
      <w:pPr>
        <w:pStyle w:val="BodyText"/>
        <w:spacing w:line="236" w:lineRule="exact" w:before="0"/>
        <w:ind w:left="104"/>
      </w:pPr>
      <w:r>
        <w:rPr/>
        <w:t>(g)</w:t>
      </w:r>
    </w:p>
    <w:p>
      <w:pPr>
        <w:pStyle w:val="BodyText"/>
        <w:spacing w:line="256" w:lineRule="auto" w:before="0"/>
        <w:ind w:left="104" w:right="428"/>
      </w:pPr>
      <w:r>
        <w:rPr/>
        <w:t>(g) - All dimensions are approximate. Model Numbers may be provided with 'X', 'Y' or 'Z' to denote certified options to the luminaire, such as wattage, emergency ballast, step- down transformer, surface mounted, fixed stem, or swivel stem mounting, lengths, dimming, etc. Cat. No. reflects the following: WNLED/WSNLED - product family, LDx - LED, X - lumen level, Y - Input voltage, CD (Z) - driver type/quantity, and U - indicates packaging type at the factory..</w:t>
      </w:r>
    </w:p>
    <w:p>
      <w:pPr>
        <w:pStyle w:val="BodyText"/>
        <w:spacing w:line="256" w:lineRule="auto" w:before="0"/>
        <w:ind w:left="104" w:right="254"/>
      </w:pPr>
      <w:r>
        <w:rPr/>
        <w:t>(g) -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rPr>
        <w:t>level, </w:t>
      </w:r>
      <w:r>
        <w:rPr/>
        <w:t>Y Input voltage, CD (Z) driver type/quantity, and U indicates packaging type at the factory..</w:t>
      </w:r>
    </w:p>
    <w:p>
      <w:pPr>
        <w:pStyle w:val="BodyText"/>
        <w:spacing w:line="256" w:lineRule="auto" w:before="0"/>
        <w:ind w:left="104" w:right="254"/>
      </w:pPr>
      <w:r>
        <w:rPr/>
        <w:t>(g) -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rPr>
        <w:t>level, </w:t>
      </w:r>
      <w:r>
        <w:rPr/>
        <w:t>Y Input voltage, CD (Z) driver type/quantity, and U indicates packaging type at the</w:t>
      </w:r>
      <w:r>
        <w:rPr>
          <w:spacing w:val="-3"/>
        </w:rPr>
        <w:t> </w:t>
      </w:r>
      <w:r>
        <w:rPr/>
        <w:t>factory..</w:t>
      </w:r>
    </w:p>
    <w:p>
      <w:pPr>
        <w:pStyle w:val="BodyText"/>
        <w:spacing w:line="236" w:lineRule="exact" w:before="0"/>
        <w:ind w:left="104"/>
      </w:pPr>
      <w:r>
        <w:rPr/>
        <w:t>(g) - May be followed by additional suffixes that reflect non-safety related product revisions.</w:t>
      </w:r>
    </w:p>
    <w:p>
      <w:pPr>
        <w:spacing w:after="0" w:line="236" w:lineRule="exact"/>
        <w:sectPr>
          <w:pgSz w:w="15840" w:h="12240" w:orient="landscape"/>
          <w:pgMar w:header="274" w:footer="285" w:top="480" w:bottom="480" w:left="700" w:right="600"/>
        </w:sectPr>
      </w:pPr>
    </w:p>
    <w:p>
      <w:pPr>
        <w:pStyle w:val="BodyText"/>
        <w:spacing w:line="256" w:lineRule="auto" w:before="90"/>
        <w:ind w:left="104" w:right="254"/>
      </w:pPr>
      <w:r>
        <w:rPr/>
        <w:t>(g) -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rPr>
        <w:t>level, </w:t>
      </w:r>
      <w:r>
        <w:rPr/>
        <w:t>Y Input voltage, CD (Z) driver type/quantity, and U indicates packaging type at the</w:t>
      </w:r>
      <w:r>
        <w:rPr>
          <w:spacing w:val="-2"/>
        </w:rPr>
        <w:t> </w:t>
      </w:r>
      <w:r>
        <w:rPr/>
        <w:t>factory..</w:t>
      </w:r>
    </w:p>
    <w:p>
      <w:pPr>
        <w:pStyle w:val="BodyText"/>
        <w:spacing w:line="256" w:lineRule="auto" w:before="0"/>
        <w:ind w:left="104" w:right="254"/>
      </w:pPr>
      <w:r>
        <w:rPr/>
        <w:t>(g) -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rPr>
        <w:t>level, </w:t>
      </w:r>
      <w:r>
        <w:rPr/>
        <w:t>Y Input voltage, CD (Z) driver type/quantity, and U indicates packaging type at the</w:t>
      </w:r>
      <w:r>
        <w:rPr>
          <w:spacing w:val="-3"/>
        </w:rPr>
        <w:t> </w:t>
      </w:r>
      <w:r>
        <w:rPr/>
        <w:t>factory..</w:t>
      </w:r>
    </w:p>
    <w:p>
      <w:pPr>
        <w:pStyle w:val="BodyText"/>
        <w:spacing w:line="256" w:lineRule="auto" w:before="0"/>
        <w:ind w:left="104" w:right="254"/>
      </w:pPr>
      <w:r>
        <w:rPr/>
        <w:t>(g) -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rPr>
        <w:t>level, </w:t>
      </w:r>
      <w:r>
        <w:rPr/>
        <w:t>Y Input voltage, CD (Z) driver type/quantity, and U indicates packaging type at the factory.</w:t>
      </w:r>
    </w:p>
    <w:p>
      <w:pPr>
        <w:pStyle w:val="ListParagraph"/>
        <w:numPr>
          <w:ilvl w:val="0"/>
          <w:numId w:val="2"/>
        </w:numPr>
        <w:tabs>
          <w:tab w:pos="369" w:val="left" w:leader="none"/>
        </w:tabs>
        <w:spacing w:line="256" w:lineRule="auto" w:before="0" w:after="0"/>
        <w:ind w:left="105" w:right="306" w:firstLine="0"/>
        <w:jc w:val="left"/>
        <w:rPr>
          <w:sz w:val="18"/>
        </w:rPr>
      </w:pPr>
      <w:r>
        <w:rPr>
          <w:sz w:val="18"/>
        </w:rPr>
        <w:t>- All dimensions are approximate. Model Numbers may be provided with X, Y or Z to denote certified options to the luminaire, such as wattage, emergency ballast, step-down transformer, surface mounted, fixed stem, or swivel stem mounting, lengths, dimming, etc. Cat. No. reflects the following: WNLED/WSNLED product family, LDx LED, X lumen </w:t>
      </w:r>
      <w:r>
        <w:rPr>
          <w:spacing w:val="-3"/>
          <w:sz w:val="18"/>
        </w:rPr>
        <w:t>level, </w:t>
      </w:r>
      <w:r>
        <w:rPr>
          <w:sz w:val="18"/>
        </w:rPr>
        <w:t>Y Input voltage, CD (Z) driver type/quantity, and U indicates packaging type at the factory..</w:t>
      </w:r>
    </w:p>
    <w:p>
      <w:pPr>
        <w:pStyle w:val="ListParagraph"/>
        <w:numPr>
          <w:ilvl w:val="0"/>
          <w:numId w:val="2"/>
        </w:numPr>
        <w:tabs>
          <w:tab w:pos="365" w:val="left" w:leader="none"/>
        </w:tabs>
        <w:spacing w:line="256" w:lineRule="auto" w:before="0" w:after="0"/>
        <w:ind w:left="105" w:right="6805" w:firstLine="0"/>
        <w:jc w:val="left"/>
        <w:rPr>
          <w:sz w:val="18"/>
        </w:rPr>
      </w:pPr>
      <w:r>
        <w:rPr>
          <w:sz w:val="18"/>
        </w:rPr>
        <w:t>- May be followed by additional suffixes that represent non-safety related product deviations (h)</w:t>
      </w:r>
    </w:p>
    <w:p>
      <w:pPr>
        <w:pStyle w:val="ListParagraph"/>
        <w:numPr>
          <w:ilvl w:val="0"/>
          <w:numId w:val="2"/>
        </w:numPr>
        <w:tabs>
          <w:tab w:pos="307" w:val="left" w:leader="none"/>
        </w:tabs>
        <w:spacing w:line="256" w:lineRule="auto" w:before="0" w:after="0"/>
        <w:ind w:left="105" w:right="8238" w:firstLine="0"/>
        <w:jc w:val="left"/>
        <w:rPr>
          <w:sz w:val="18"/>
        </w:rPr>
      </w:pPr>
      <w:r>
        <w:rPr>
          <w:sz w:val="18"/>
        </w:rPr>
        <w:t>- where ?XX? is any alphanumeric character representing lens paint options. (i)</w:t>
      </w:r>
    </w:p>
    <w:p>
      <w:pPr>
        <w:pStyle w:val="BodyText"/>
        <w:spacing w:line="237" w:lineRule="exact" w:before="0"/>
        <w:ind w:left="104"/>
      </w:pPr>
      <w:r>
        <w:rPr/>
        <w:t>(i) - where 'XX' is any alphanumeric character representing lens paint options.</w:t>
      </w:r>
    </w:p>
    <w:p>
      <w:pPr>
        <w:pStyle w:val="BodyText"/>
        <w:spacing w:before="0"/>
        <w:ind w:left="104"/>
      </w:pPr>
      <w:r>
        <w:rPr/>
        <w:t>(i) - where XX is any alphanumeric character representing lens paint options.</w:t>
      </w:r>
    </w:p>
    <w:p>
      <w:pPr>
        <w:pStyle w:val="ListParagraph"/>
        <w:numPr>
          <w:ilvl w:val="0"/>
          <w:numId w:val="3"/>
        </w:numPr>
        <w:tabs>
          <w:tab w:pos="307" w:val="left" w:leader="none"/>
        </w:tabs>
        <w:spacing w:line="256" w:lineRule="auto" w:before="14" w:after="0"/>
        <w:ind w:left="105" w:right="5438" w:firstLine="0"/>
        <w:jc w:val="left"/>
        <w:rPr>
          <w:sz w:val="18"/>
        </w:rPr>
      </w:pPr>
      <w:r>
        <w:rPr>
          <w:sz w:val="18"/>
        </w:rPr>
        <w:t>- Catalog numbers may be followed by additional suffixes which represent non-safety related product revisions (j)</w:t>
      </w:r>
    </w:p>
    <w:p>
      <w:pPr>
        <w:pStyle w:val="ListParagraph"/>
        <w:numPr>
          <w:ilvl w:val="0"/>
          <w:numId w:val="3"/>
        </w:numPr>
        <w:tabs>
          <w:tab w:pos="353" w:val="left" w:leader="none"/>
        </w:tabs>
        <w:spacing w:line="256" w:lineRule="auto" w:before="0" w:after="0"/>
        <w:ind w:left="105" w:right="5105" w:firstLine="0"/>
        <w:jc w:val="left"/>
        <w:rPr>
          <w:sz w:val="18"/>
        </w:rPr>
      </w:pPr>
      <w:r>
        <w:rPr>
          <w:sz w:val="18"/>
        </w:rPr>
        <w:t>- Where "X" is any alphanumeric character representing lens options- border paint, eyelid, four quad, ring, &amp; </w:t>
      </w:r>
      <w:r>
        <w:rPr>
          <w:spacing w:val="-3"/>
          <w:sz w:val="18"/>
        </w:rPr>
        <w:t>open. </w:t>
      </w:r>
      <w:r>
        <w:rPr>
          <w:sz w:val="18"/>
        </w:rPr>
        <w:t>(k)</w:t>
      </w:r>
    </w:p>
    <w:p>
      <w:pPr>
        <w:pStyle w:val="ListParagraph"/>
        <w:numPr>
          <w:ilvl w:val="0"/>
          <w:numId w:val="3"/>
        </w:numPr>
        <w:tabs>
          <w:tab w:pos="307" w:val="left" w:leader="none"/>
        </w:tabs>
        <w:spacing w:line="256" w:lineRule="auto" w:before="0" w:after="0"/>
        <w:ind w:left="105" w:right="2545" w:firstLine="0"/>
        <w:jc w:val="left"/>
        <w:rPr>
          <w:sz w:val="18"/>
        </w:rPr>
      </w:pPr>
      <w:r>
        <w:rPr>
          <w:sz w:val="18"/>
        </w:rPr>
        <w:t>- Where ?x? in the model designation represents the color temperature of the LED, it can be 30, 40, 50, represent 3000K, 4000K, 5000K, </w:t>
      </w:r>
      <w:r>
        <w:rPr>
          <w:spacing w:val="-2"/>
          <w:sz w:val="18"/>
        </w:rPr>
        <w:t>respectively. </w:t>
      </w:r>
      <w:r>
        <w:rPr>
          <w:sz w:val="18"/>
        </w:rPr>
        <w:t>(l)</w:t>
      </w:r>
    </w:p>
    <w:p>
      <w:pPr>
        <w:pStyle w:val="BodyText"/>
        <w:spacing w:line="237" w:lineRule="exact" w:before="0"/>
        <w:ind w:left="104"/>
      </w:pPr>
      <w:r>
        <w:rPr/>
        <w:t>(l) - Where 'x' in the model designation represents the color temperature of the LED, it can be 30, 40, 50, represent 3000K, 4000K, 5000K,</w:t>
      </w:r>
      <w:r>
        <w:rPr>
          <w:spacing w:val="-3"/>
        </w:rPr>
        <w:t> </w:t>
      </w:r>
      <w:r>
        <w:rPr/>
        <w:t>respectively.</w:t>
      </w:r>
    </w:p>
    <w:p>
      <w:pPr>
        <w:pStyle w:val="ListParagraph"/>
        <w:numPr>
          <w:ilvl w:val="0"/>
          <w:numId w:val="4"/>
        </w:numPr>
        <w:tabs>
          <w:tab w:pos="307" w:val="left" w:leader="none"/>
        </w:tabs>
        <w:spacing w:line="240" w:lineRule="auto" w:before="11" w:after="0"/>
        <w:ind w:left="306" w:right="0" w:hanging="201"/>
        <w:jc w:val="left"/>
        <w:rPr>
          <w:sz w:val="18"/>
        </w:rPr>
      </w:pPr>
      <w:r>
        <w:rPr>
          <w:sz w:val="18"/>
        </w:rPr>
        <w:t>- Where x in the model designation represents the color temperature of the LED, it can be 30, 40, 50, represent 3000K, 4000K, 5000K,</w:t>
      </w:r>
      <w:r>
        <w:rPr>
          <w:spacing w:val="-3"/>
          <w:sz w:val="18"/>
        </w:rPr>
        <w:t> </w:t>
      </w:r>
      <w:r>
        <w:rPr>
          <w:sz w:val="18"/>
        </w:rPr>
        <w:t>respectively.</w:t>
      </w:r>
    </w:p>
    <w:p>
      <w:pPr>
        <w:pStyle w:val="ListParagraph"/>
        <w:numPr>
          <w:ilvl w:val="0"/>
          <w:numId w:val="4"/>
        </w:numPr>
        <w:tabs>
          <w:tab w:pos="418" w:val="left" w:leader="none"/>
        </w:tabs>
        <w:spacing w:line="256" w:lineRule="auto" w:before="16" w:after="0"/>
        <w:ind w:left="105" w:right="6077" w:firstLine="0"/>
        <w:jc w:val="left"/>
        <w:rPr>
          <w:sz w:val="18"/>
        </w:rPr>
      </w:pPr>
      <w:r>
        <w:rPr>
          <w:sz w:val="18"/>
        </w:rPr>
        <w:t>- May be followed by additional prefixes and suffixes that reflect non-safety related product revisions. (m)</w:t>
      </w:r>
    </w:p>
    <w:p>
      <w:pPr>
        <w:pStyle w:val="BodyText"/>
        <w:spacing w:line="237" w:lineRule="exact" w:before="0"/>
        <w:ind w:left="104"/>
      </w:pPr>
      <w:r>
        <w:rPr/>
        <w:t>*</w:t>
      </w:r>
    </w:p>
    <w:p>
      <w:pPr>
        <w:pStyle w:val="BodyText"/>
        <w:spacing w:before="16"/>
        <w:ind w:left="104"/>
      </w:pPr>
      <w:r>
        <w:rPr/>
        <w:t>* - Optional alphanumeric characters suffixes.</w:t>
      </w:r>
    </w:p>
    <w:p>
      <w:pPr>
        <w:pStyle w:val="BodyText"/>
        <w:spacing w:before="15"/>
        <w:ind w:left="104"/>
      </w:pPr>
      <w:r>
        <w:rPr/>
        <w:t>^ - "XX" means 00-99, which respectively represents different LED source color temperature.</w:t>
      </w:r>
    </w:p>
    <w:p>
      <w:pPr>
        <w:pStyle w:val="BodyText"/>
        <w:spacing w:before="16"/>
        <w:ind w:left="104"/>
      </w:pPr>
      <w:r>
        <w:rPr/>
        <w:t>^</w:t>
      </w:r>
    </w:p>
    <w:p>
      <w:pPr>
        <w:pStyle w:val="BodyText"/>
        <w:spacing w:before="15"/>
        <w:ind w:left="104"/>
      </w:pPr>
      <w:r>
        <w:rPr/>
        <w:t>~ - Catalog numbers may be followed by additional suffixes which represent non-safety related product revisions</w:t>
      </w:r>
    </w:p>
    <w:p>
      <w:pPr>
        <w:pStyle w:val="BodyText"/>
        <w:spacing w:before="16"/>
        <w:ind w:left="104"/>
      </w:pPr>
      <w:r>
        <w:rPr/>
        <w:t>~</w:t>
      </w:r>
    </w:p>
    <w:p>
      <w:pPr>
        <w:pStyle w:val="BodyText"/>
        <w:spacing w:line="256" w:lineRule="auto" w:before="15"/>
        <w:ind w:left="104" w:right="13009"/>
      </w:pPr>
      <w:r>
        <w:rPr/>
        <w:t>a - a = 2, 3, 4 or 5 x - x = blank or R</w:t>
      </w:r>
    </w:p>
    <w:p>
      <w:pPr>
        <w:pStyle w:val="BodyText"/>
        <w:spacing w:line="237" w:lineRule="exact" w:before="0"/>
        <w:ind w:left="104"/>
      </w:pPr>
      <w:r>
        <w:rPr/>
        <w:t>y - y = blank or any alphanumeric</w:t>
      </w:r>
    </w:p>
    <w:p>
      <w:pPr>
        <w:pStyle w:val="BodyText"/>
        <w:spacing w:before="10"/>
        <w:rPr>
          <w:sz w:val="20"/>
        </w:rPr>
      </w:pPr>
      <w:r>
        <w:rPr/>
        <w:pict>
          <v:line style="position:absolute;mso-position-horizontal-relative:page;mso-position-vertical-relative:paragraph;z-index:-904;mso-wrap-distance-left:0;mso-wrap-distance-right:0" from="40.25pt,16.153446pt" to="752.749972pt,16.153446pt" stroked="true" strokeweight=".75pt" strokecolor="#ededed">
            <v:stroke dashstyle="solid"/>
            <w10:wrap type="topAndBottom"/>
          </v:line>
        </w:pict>
      </w:r>
    </w:p>
    <w:p>
      <w:pPr>
        <w:pStyle w:val="BodyText"/>
        <w:spacing w:before="11"/>
        <w:rPr>
          <w:sz w:val="20"/>
        </w:rPr>
      </w:pPr>
    </w:p>
    <w:p>
      <w:pPr>
        <w:spacing w:line="254" w:lineRule="auto" w:before="1"/>
        <w:ind w:left="104" w:right="359" w:firstLine="0"/>
        <w:jc w:val="left"/>
        <w:rPr>
          <w:sz w:val="16"/>
        </w:rPr>
      </w:pPr>
      <w:r>
        <w:rPr>
          <w:w w:val="105"/>
          <w:sz w:val="16"/>
        </w:rPr>
        <w:t>The</w:t>
      </w:r>
      <w:r>
        <w:rPr>
          <w:spacing w:val="-10"/>
          <w:w w:val="105"/>
          <w:sz w:val="16"/>
        </w:rPr>
        <w:t> </w:t>
      </w:r>
      <w:r>
        <w:rPr>
          <w:w w:val="105"/>
          <w:sz w:val="16"/>
        </w:rPr>
        <w:t>appearance</w:t>
      </w:r>
      <w:r>
        <w:rPr>
          <w:spacing w:val="-9"/>
          <w:w w:val="105"/>
          <w:sz w:val="16"/>
        </w:rPr>
        <w:t> </w:t>
      </w:r>
      <w:r>
        <w:rPr>
          <w:w w:val="105"/>
          <w:sz w:val="16"/>
        </w:rPr>
        <w:t>of</w:t>
      </w:r>
      <w:r>
        <w:rPr>
          <w:spacing w:val="-9"/>
          <w:w w:val="105"/>
          <w:sz w:val="16"/>
        </w:rPr>
        <w:t> </w:t>
      </w:r>
      <w:r>
        <w:rPr>
          <w:w w:val="105"/>
          <w:sz w:val="16"/>
        </w:rPr>
        <w:t>a</w:t>
      </w:r>
      <w:r>
        <w:rPr>
          <w:spacing w:val="-9"/>
          <w:w w:val="105"/>
          <w:sz w:val="16"/>
        </w:rPr>
        <w:t> </w:t>
      </w:r>
      <w:r>
        <w:rPr>
          <w:w w:val="105"/>
          <w:sz w:val="16"/>
        </w:rPr>
        <w:t>company's</w:t>
      </w:r>
      <w:r>
        <w:rPr>
          <w:spacing w:val="-9"/>
          <w:w w:val="105"/>
          <w:sz w:val="16"/>
        </w:rPr>
        <w:t> </w:t>
      </w:r>
      <w:r>
        <w:rPr>
          <w:w w:val="105"/>
          <w:sz w:val="16"/>
        </w:rPr>
        <w:t>name</w:t>
      </w:r>
      <w:r>
        <w:rPr>
          <w:spacing w:val="-9"/>
          <w:w w:val="105"/>
          <w:sz w:val="16"/>
        </w:rPr>
        <w:t> </w:t>
      </w:r>
      <w:r>
        <w:rPr>
          <w:w w:val="105"/>
          <w:sz w:val="16"/>
        </w:rPr>
        <w:t>or</w:t>
      </w:r>
      <w:r>
        <w:rPr>
          <w:spacing w:val="-9"/>
          <w:w w:val="105"/>
          <w:sz w:val="16"/>
        </w:rPr>
        <w:t> </w:t>
      </w:r>
      <w:r>
        <w:rPr>
          <w:w w:val="105"/>
          <w:sz w:val="16"/>
        </w:rPr>
        <w:t>product</w:t>
      </w:r>
      <w:r>
        <w:rPr>
          <w:spacing w:val="-9"/>
          <w:w w:val="105"/>
          <w:sz w:val="16"/>
        </w:rPr>
        <w:t> </w:t>
      </w:r>
      <w:r>
        <w:rPr>
          <w:w w:val="105"/>
          <w:sz w:val="16"/>
        </w:rPr>
        <w:t>in</w:t>
      </w:r>
      <w:r>
        <w:rPr>
          <w:spacing w:val="-9"/>
          <w:w w:val="105"/>
          <w:sz w:val="16"/>
        </w:rPr>
        <w:t> </w:t>
      </w:r>
      <w:r>
        <w:rPr>
          <w:w w:val="105"/>
          <w:sz w:val="16"/>
        </w:rPr>
        <w:t>this</w:t>
      </w:r>
      <w:r>
        <w:rPr>
          <w:spacing w:val="-10"/>
          <w:w w:val="105"/>
          <w:sz w:val="16"/>
        </w:rPr>
        <w:t> </w:t>
      </w:r>
      <w:r>
        <w:rPr>
          <w:w w:val="105"/>
          <w:sz w:val="16"/>
        </w:rPr>
        <w:t>database</w:t>
      </w:r>
      <w:r>
        <w:rPr>
          <w:spacing w:val="-9"/>
          <w:w w:val="105"/>
          <w:sz w:val="16"/>
        </w:rPr>
        <w:t> </w:t>
      </w:r>
      <w:r>
        <w:rPr>
          <w:w w:val="105"/>
          <w:sz w:val="16"/>
        </w:rPr>
        <w:t>does</w:t>
      </w:r>
      <w:r>
        <w:rPr>
          <w:spacing w:val="-9"/>
          <w:w w:val="105"/>
          <w:sz w:val="16"/>
        </w:rPr>
        <w:t> </w:t>
      </w:r>
      <w:r>
        <w:rPr>
          <w:w w:val="105"/>
          <w:sz w:val="16"/>
        </w:rPr>
        <w:t>not</w:t>
      </w:r>
      <w:r>
        <w:rPr>
          <w:spacing w:val="-9"/>
          <w:w w:val="105"/>
          <w:sz w:val="16"/>
        </w:rPr>
        <w:t> </w:t>
      </w:r>
      <w:r>
        <w:rPr>
          <w:w w:val="105"/>
          <w:sz w:val="16"/>
        </w:rPr>
        <w:t>in</w:t>
      </w:r>
      <w:r>
        <w:rPr>
          <w:spacing w:val="-9"/>
          <w:w w:val="105"/>
          <w:sz w:val="16"/>
        </w:rPr>
        <w:t> </w:t>
      </w:r>
      <w:r>
        <w:rPr>
          <w:w w:val="105"/>
          <w:sz w:val="16"/>
        </w:rPr>
        <w:t>itself</w:t>
      </w:r>
      <w:r>
        <w:rPr>
          <w:spacing w:val="-9"/>
          <w:w w:val="105"/>
          <w:sz w:val="16"/>
        </w:rPr>
        <w:t> </w:t>
      </w:r>
      <w:r>
        <w:rPr>
          <w:w w:val="105"/>
          <w:sz w:val="16"/>
        </w:rPr>
        <w:t>assure</w:t>
      </w:r>
      <w:r>
        <w:rPr>
          <w:spacing w:val="-9"/>
          <w:w w:val="105"/>
          <w:sz w:val="16"/>
        </w:rPr>
        <w:t> </w:t>
      </w:r>
      <w:r>
        <w:rPr>
          <w:w w:val="105"/>
          <w:sz w:val="16"/>
        </w:rPr>
        <w:t>that</w:t>
      </w:r>
      <w:r>
        <w:rPr>
          <w:spacing w:val="-9"/>
          <w:w w:val="105"/>
          <w:sz w:val="16"/>
        </w:rPr>
        <w:t> </w:t>
      </w:r>
      <w:r>
        <w:rPr>
          <w:w w:val="105"/>
          <w:sz w:val="16"/>
        </w:rPr>
        <w:t>products</w:t>
      </w:r>
      <w:r>
        <w:rPr>
          <w:spacing w:val="-9"/>
          <w:w w:val="105"/>
          <w:sz w:val="16"/>
        </w:rPr>
        <w:t> </w:t>
      </w:r>
      <w:r>
        <w:rPr>
          <w:w w:val="105"/>
          <w:sz w:val="16"/>
        </w:rPr>
        <w:t>so</w:t>
      </w:r>
      <w:r>
        <w:rPr>
          <w:spacing w:val="-9"/>
          <w:w w:val="105"/>
          <w:sz w:val="16"/>
        </w:rPr>
        <w:t> </w:t>
      </w:r>
      <w:r>
        <w:rPr>
          <w:w w:val="105"/>
          <w:sz w:val="16"/>
        </w:rPr>
        <w:t>identified</w:t>
      </w:r>
      <w:r>
        <w:rPr>
          <w:spacing w:val="-10"/>
          <w:w w:val="105"/>
          <w:sz w:val="16"/>
        </w:rPr>
        <w:t> </w:t>
      </w:r>
      <w:r>
        <w:rPr>
          <w:w w:val="105"/>
          <w:sz w:val="16"/>
        </w:rPr>
        <w:t>have</w:t>
      </w:r>
      <w:r>
        <w:rPr>
          <w:spacing w:val="-9"/>
          <w:w w:val="105"/>
          <w:sz w:val="16"/>
        </w:rPr>
        <w:t> </w:t>
      </w:r>
      <w:r>
        <w:rPr>
          <w:w w:val="105"/>
          <w:sz w:val="16"/>
        </w:rPr>
        <w:t>been</w:t>
      </w:r>
      <w:r>
        <w:rPr>
          <w:spacing w:val="-9"/>
          <w:w w:val="105"/>
          <w:sz w:val="16"/>
        </w:rPr>
        <w:t> </w:t>
      </w:r>
      <w:r>
        <w:rPr>
          <w:w w:val="105"/>
          <w:sz w:val="16"/>
        </w:rPr>
        <w:t>manufactured</w:t>
      </w:r>
      <w:r>
        <w:rPr>
          <w:spacing w:val="-9"/>
          <w:w w:val="105"/>
          <w:sz w:val="16"/>
        </w:rPr>
        <w:t> </w:t>
      </w:r>
      <w:r>
        <w:rPr>
          <w:w w:val="105"/>
          <w:sz w:val="16"/>
        </w:rPr>
        <w:t>under</w:t>
      </w:r>
      <w:r>
        <w:rPr>
          <w:spacing w:val="-9"/>
          <w:w w:val="105"/>
          <w:sz w:val="16"/>
        </w:rPr>
        <w:t> </w:t>
      </w:r>
      <w:r>
        <w:rPr>
          <w:w w:val="105"/>
          <w:sz w:val="16"/>
        </w:rPr>
        <w:t>UL's</w:t>
      </w:r>
      <w:r>
        <w:rPr>
          <w:spacing w:val="-9"/>
          <w:w w:val="105"/>
          <w:sz w:val="16"/>
        </w:rPr>
        <w:t> </w:t>
      </w:r>
      <w:r>
        <w:rPr>
          <w:w w:val="105"/>
          <w:sz w:val="16"/>
        </w:rPr>
        <w:t>Follow-Up</w:t>
      </w:r>
      <w:r>
        <w:rPr>
          <w:spacing w:val="-9"/>
          <w:w w:val="105"/>
          <w:sz w:val="16"/>
        </w:rPr>
        <w:t> </w:t>
      </w:r>
      <w:r>
        <w:rPr>
          <w:w w:val="105"/>
          <w:sz w:val="16"/>
        </w:rPr>
        <w:t>Service.</w:t>
      </w:r>
      <w:r>
        <w:rPr>
          <w:spacing w:val="-9"/>
          <w:w w:val="105"/>
          <w:sz w:val="16"/>
        </w:rPr>
        <w:t> </w:t>
      </w:r>
      <w:r>
        <w:rPr>
          <w:w w:val="105"/>
          <w:sz w:val="16"/>
        </w:rPr>
        <w:t>Only</w:t>
      </w:r>
      <w:r>
        <w:rPr>
          <w:spacing w:val="-9"/>
          <w:w w:val="105"/>
          <w:sz w:val="16"/>
        </w:rPr>
        <w:t> </w:t>
      </w:r>
      <w:r>
        <w:rPr>
          <w:w w:val="105"/>
          <w:sz w:val="16"/>
        </w:rPr>
        <w:t>those</w:t>
      </w:r>
      <w:r>
        <w:rPr>
          <w:spacing w:val="-10"/>
          <w:w w:val="105"/>
          <w:sz w:val="16"/>
        </w:rPr>
        <w:t> </w:t>
      </w:r>
      <w:r>
        <w:rPr>
          <w:w w:val="105"/>
          <w:sz w:val="16"/>
        </w:rPr>
        <w:t>products bearing</w:t>
      </w:r>
      <w:r>
        <w:rPr>
          <w:spacing w:val="-3"/>
          <w:w w:val="105"/>
          <w:sz w:val="16"/>
        </w:rPr>
        <w:t> </w:t>
      </w:r>
      <w:r>
        <w:rPr>
          <w:w w:val="105"/>
          <w:sz w:val="16"/>
        </w:rPr>
        <w:t>the</w:t>
      </w:r>
      <w:r>
        <w:rPr>
          <w:spacing w:val="-3"/>
          <w:w w:val="105"/>
          <w:sz w:val="16"/>
        </w:rPr>
        <w:t> </w:t>
      </w:r>
      <w:r>
        <w:rPr>
          <w:w w:val="105"/>
          <w:sz w:val="16"/>
        </w:rPr>
        <w:t>UL</w:t>
      </w:r>
      <w:r>
        <w:rPr>
          <w:spacing w:val="-3"/>
          <w:w w:val="105"/>
          <w:sz w:val="16"/>
        </w:rPr>
        <w:t> </w:t>
      </w:r>
      <w:r>
        <w:rPr>
          <w:w w:val="105"/>
          <w:sz w:val="16"/>
        </w:rPr>
        <w:t>Mark</w:t>
      </w:r>
      <w:r>
        <w:rPr>
          <w:spacing w:val="-3"/>
          <w:w w:val="105"/>
          <w:sz w:val="16"/>
        </w:rPr>
        <w:t> </w:t>
      </w:r>
      <w:r>
        <w:rPr>
          <w:w w:val="105"/>
          <w:sz w:val="16"/>
        </w:rPr>
        <w:t>should</w:t>
      </w:r>
      <w:r>
        <w:rPr>
          <w:spacing w:val="-2"/>
          <w:w w:val="105"/>
          <w:sz w:val="16"/>
        </w:rPr>
        <w:t> </w:t>
      </w:r>
      <w:r>
        <w:rPr>
          <w:w w:val="105"/>
          <w:sz w:val="16"/>
        </w:rPr>
        <w:t>be</w:t>
      </w:r>
      <w:r>
        <w:rPr>
          <w:spacing w:val="-3"/>
          <w:w w:val="105"/>
          <w:sz w:val="16"/>
        </w:rPr>
        <w:t> </w:t>
      </w:r>
      <w:r>
        <w:rPr>
          <w:w w:val="105"/>
          <w:sz w:val="16"/>
        </w:rPr>
        <w:t>considered</w:t>
      </w:r>
      <w:r>
        <w:rPr>
          <w:spacing w:val="-3"/>
          <w:w w:val="105"/>
          <w:sz w:val="16"/>
        </w:rPr>
        <w:t> </w:t>
      </w:r>
      <w:r>
        <w:rPr>
          <w:w w:val="105"/>
          <w:sz w:val="16"/>
        </w:rPr>
        <w:t>to</w:t>
      </w:r>
      <w:r>
        <w:rPr>
          <w:spacing w:val="-3"/>
          <w:w w:val="105"/>
          <w:sz w:val="16"/>
        </w:rPr>
        <w:t> </w:t>
      </w:r>
      <w:r>
        <w:rPr>
          <w:w w:val="105"/>
          <w:sz w:val="16"/>
        </w:rPr>
        <w:t>be</w:t>
      </w:r>
      <w:r>
        <w:rPr>
          <w:spacing w:val="-3"/>
          <w:w w:val="105"/>
          <w:sz w:val="16"/>
        </w:rPr>
        <w:t> </w:t>
      </w:r>
      <w:r>
        <w:rPr>
          <w:w w:val="105"/>
          <w:sz w:val="16"/>
        </w:rPr>
        <w:t>Certified</w:t>
      </w:r>
      <w:r>
        <w:rPr>
          <w:spacing w:val="-2"/>
          <w:w w:val="105"/>
          <w:sz w:val="16"/>
        </w:rPr>
        <w:t> </w:t>
      </w:r>
      <w:r>
        <w:rPr>
          <w:w w:val="105"/>
          <w:sz w:val="16"/>
        </w:rPr>
        <w:t>and</w:t>
      </w:r>
      <w:r>
        <w:rPr>
          <w:spacing w:val="-3"/>
          <w:w w:val="105"/>
          <w:sz w:val="16"/>
        </w:rPr>
        <w:t> </w:t>
      </w:r>
      <w:r>
        <w:rPr>
          <w:w w:val="105"/>
          <w:sz w:val="16"/>
        </w:rPr>
        <w:t>covered</w:t>
      </w:r>
      <w:r>
        <w:rPr>
          <w:spacing w:val="-3"/>
          <w:w w:val="105"/>
          <w:sz w:val="16"/>
        </w:rPr>
        <w:t> </w:t>
      </w:r>
      <w:r>
        <w:rPr>
          <w:w w:val="105"/>
          <w:sz w:val="16"/>
        </w:rPr>
        <w:t>under</w:t>
      </w:r>
      <w:r>
        <w:rPr>
          <w:spacing w:val="-3"/>
          <w:w w:val="105"/>
          <w:sz w:val="16"/>
        </w:rPr>
        <w:t> </w:t>
      </w:r>
      <w:r>
        <w:rPr>
          <w:w w:val="105"/>
          <w:sz w:val="16"/>
        </w:rPr>
        <w:t>UL's</w:t>
      </w:r>
      <w:r>
        <w:rPr>
          <w:spacing w:val="-3"/>
          <w:w w:val="105"/>
          <w:sz w:val="16"/>
        </w:rPr>
        <w:t> </w:t>
      </w:r>
      <w:r>
        <w:rPr>
          <w:w w:val="105"/>
          <w:sz w:val="16"/>
        </w:rPr>
        <w:t>Follow-Up</w:t>
      </w:r>
      <w:r>
        <w:rPr>
          <w:spacing w:val="-2"/>
          <w:w w:val="105"/>
          <w:sz w:val="16"/>
        </w:rPr>
        <w:t> </w:t>
      </w:r>
      <w:r>
        <w:rPr>
          <w:w w:val="105"/>
          <w:sz w:val="16"/>
        </w:rPr>
        <w:t>Service.</w:t>
      </w:r>
      <w:r>
        <w:rPr>
          <w:spacing w:val="-3"/>
          <w:w w:val="105"/>
          <w:sz w:val="16"/>
        </w:rPr>
        <w:t> </w:t>
      </w:r>
      <w:r>
        <w:rPr>
          <w:w w:val="105"/>
          <w:sz w:val="16"/>
        </w:rPr>
        <w:t>Always</w:t>
      </w:r>
      <w:r>
        <w:rPr>
          <w:spacing w:val="-3"/>
          <w:w w:val="105"/>
          <w:sz w:val="16"/>
        </w:rPr>
        <w:t> </w:t>
      </w:r>
      <w:r>
        <w:rPr>
          <w:w w:val="105"/>
          <w:sz w:val="16"/>
        </w:rPr>
        <w:t>look</w:t>
      </w:r>
      <w:r>
        <w:rPr>
          <w:spacing w:val="-3"/>
          <w:w w:val="105"/>
          <w:sz w:val="16"/>
        </w:rPr>
        <w:t> </w:t>
      </w:r>
      <w:r>
        <w:rPr>
          <w:w w:val="105"/>
          <w:sz w:val="16"/>
        </w:rPr>
        <w:t>for</w:t>
      </w:r>
      <w:r>
        <w:rPr>
          <w:spacing w:val="-3"/>
          <w:w w:val="105"/>
          <w:sz w:val="16"/>
        </w:rPr>
        <w:t> </w:t>
      </w:r>
      <w:r>
        <w:rPr>
          <w:w w:val="105"/>
          <w:sz w:val="16"/>
        </w:rPr>
        <w:t>the</w:t>
      </w:r>
      <w:r>
        <w:rPr>
          <w:spacing w:val="-2"/>
          <w:w w:val="105"/>
          <w:sz w:val="16"/>
        </w:rPr>
        <w:t> </w:t>
      </w:r>
      <w:r>
        <w:rPr>
          <w:w w:val="105"/>
          <w:sz w:val="16"/>
        </w:rPr>
        <w:t>Mark</w:t>
      </w:r>
      <w:r>
        <w:rPr>
          <w:spacing w:val="-3"/>
          <w:w w:val="105"/>
          <w:sz w:val="16"/>
        </w:rPr>
        <w:t> </w:t>
      </w:r>
      <w:r>
        <w:rPr>
          <w:w w:val="105"/>
          <w:sz w:val="16"/>
        </w:rPr>
        <w:t>on</w:t>
      </w:r>
      <w:r>
        <w:rPr>
          <w:spacing w:val="-3"/>
          <w:w w:val="105"/>
          <w:sz w:val="16"/>
        </w:rPr>
        <w:t> </w:t>
      </w:r>
      <w:r>
        <w:rPr>
          <w:w w:val="105"/>
          <w:sz w:val="16"/>
        </w:rPr>
        <w:t>the</w:t>
      </w:r>
      <w:r>
        <w:rPr>
          <w:spacing w:val="-3"/>
          <w:w w:val="105"/>
          <w:sz w:val="16"/>
        </w:rPr>
        <w:t> </w:t>
      </w:r>
      <w:r>
        <w:rPr>
          <w:w w:val="105"/>
          <w:sz w:val="16"/>
        </w:rPr>
        <w:t>product.</w:t>
      </w:r>
    </w:p>
    <w:p>
      <w:pPr>
        <w:spacing w:after="0" w:line="254" w:lineRule="auto"/>
        <w:jc w:val="left"/>
        <w:rPr>
          <w:sz w:val="16"/>
        </w:rPr>
        <w:sectPr>
          <w:pgSz w:w="15840" w:h="12240" w:orient="landscape"/>
          <w:pgMar w:header="274" w:footer="285" w:top="480" w:bottom="480" w:left="700" w:right="600"/>
        </w:sectPr>
      </w:pPr>
    </w:p>
    <w:p>
      <w:pPr>
        <w:spacing w:line="254" w:lineRule="auto" w:before="96"/>
        <w:ind w:left="104" w:right="280" w:firstLine="0"/>
        <w:jc w:val="left"/>
        <w:rPr>
          <w:sz w:val="16"/>
        </w:rPr>
      </w:pPr>
      <w:r>
        <w:rPr>
          <w:w w:val="105"/>
          <w:sz w:val="16"/>
        </w:rPr>
        <w:t>UL permits the reproduction of the material contained in the Online Certification Directory subject to the following conditions: 1. The Guide Information, Assemblies, Constructions, Designs, Systems,</w:t>
      </w:r>
      <w:r>
        <w:rPr>
          <w:spacing w:val="-10"/>
          <w:w w:val="105"/>
          <w:sz w:val="16"/>
        </w:rPr>
        <w:t> </w:t>
      </w:r>
      <w:r>
        <w:rPr>
          <w:w w:val="105"/>
          <w:sz w:val="16"/>
        </w:rPr>
        <w:t>and/or</w:t>
      </w:r>
      <w:r>
        <w:rPr>
          <w:spacing w:val="-10"/>
          <w:w w:val="105"/>
          <w:sz w:val="16"/>
        </w:rPr>
        <w:t> </w:t>
      </w:r>
      <w:r>
        <w:rPr>
          <w:w w:val="105"/>
          <w:sz w:val="16"/>
        </w:rPr>
        <w:t>Certifications</w:t>
      </w:r>
      <w:r>
        <w:rPr>
          <w:spacing w:val="-10"/>
          <w:w w:val="105"/>
          <w:sz w:val="16"/>
        </w:rPr>
        <w:t> </w:t>
      </w:r>
      <w:r>
        <w:rPr>
          <w:w w:val="105"/>
          <w:sz w:val="16"/>
        </w:rPr>
        <w:t>(files)</w:t>
      </w:r>
      <w:r>
        <w:rPr>
          <w:spacing w:val="-10"/>
          <w:w w:val="105"/>
          <w:sz w:val="16"/>
        </w:rPr>
        <w:t> </w:t>
      </w:r>
      <w:r>
        <w:rPr>
          <w:w w:val="105"/>
          <w:sz w:val="16"/>
        </w:rPr>
        <w:t>must</w:t>
      </w:r>
      <w:r>
        <w:rPr>
          <w:spacing w:val="-9"/>
          <w:w w:val="105"/>
          <w:sz w:val="16"/>
        </w:rPr>
        <w:t> </w:t>
      </w:r>
      <w:r>
        <w:rPr>
          <w:w w:val="105"/>
          <w:sz w:val="16"/>
        </w:rPr>
        <w:t>be</w:t>
      </w:r>
      <w:r>
        <w:rPr>
          <w:spacing w:val="-10"/>
          <w:w w:val="105"/>
          <w:sz w:val="16"/>
        </w:rPr>
        <w:t> </w:t>
      </w:r>
      <w:r>
        <w:rPr>
          <w:w w:val="105"/>
          <w:sz w:val="16"/>
        </w:rPr>
        <w:t>presented</w:t>
      </w:r>
      <w:r>
        <w:rPr>
          <w:spacing w:val="-10"/>
          <w:w w:val="105"/>
          <w:sz w:val="16"/>
        </w:rPr>
        <w:t> </w:t>
      </w:r>
      <w:r>
        <w:rPr>
          <w:w w:val="105"/>
          <w:sz w:val="16"/>
        </w:rPr>
        <w:t>in</w:t>
      </w:r>
      <w:r>
        <w:rPr>
          <w:spacing w:val="-10"/>
          <w:w w:val="105"/>
          <w:sz w:val="16"/>
        </w:rPr>
        <w:t> </w:t>
      </w:r>
      <w:r>
        <w:rPr>
          <w:w w:val="105"/>
          <w:sz w:val="16"/>
        </w:rPr>
        <w:t>their</w:t>
      </w:r>
      <w:r>
        <w:rPr>
          <w:spacing w:val="-9"/>
          <w:w w:val="105"/>
          <w:sz w:val="16"/>
        </w:rPr>
        <w:t> </w:t>
      </w:r>
      <w:r>
        <w:rPr>
          <w:w w:val="105"/>
          <w:sz w:val="16"/>
        </w:rPr>
        <w:t>entirety</w:t>
      </w:r>
      <w:r>
        <w:rPr>
          <w:spacing w:val="-10"/>
          <w:w w:val="105"/>
          <w:sz w:val="16"/>
        </w:rPr>
        <w:t> </w:t>
      </w:r>
      <w:r>
        <w:rPr>
          <w:w w:val="105"/>
          <w:sz w:val="16"/>
        </w:rPr>
        <w:t>and</w:t>
      </w:r>
      <w:r>
        <w:rPr>
          <w:spacing w:val="-10"/>
          <w:w w:val="105"/>
          <w:sz w:val="16"/>
        </w:rPr>
        <w:t> </w:t>
      </w:r>
      <w:r>
        <w:rPr>
          <w:w w:val="105"/>
          <w:sz w:val="16"/>
        </w:rPr>
        <w:t>in</w:t>
      </w:r>
      <w:r>
        <w:rPr>
          <w:spacing w:val="-10"/>
          <w:w w:val="105"/>
          <w:sz w:val="16"/>
        </w:rPr>
        <w:t> </w:t>
      </w:r>
      <w:r>
        <w:rPr>
          <w:w w:val="105"/>
          <w:sz w:val="16"/>
        </w:rPr>
        <w:t>a</w:t>
      </w:r>
      <w:r>
        <w:rPr>
          <w:spacing w:val="-10"/>
          <w:w w:val="105"/>
          <w:sz w:val="16"/>
        </w:rPr>
        <w:t> </w:t>
      </w:r>
      <w:r>
        <w:rPr>
          <w:w w:val="105"/>
          <w:sz w:val="16"/>
        </w:rPr>
        <w:t>non-misleading</w:t>
      </w:r>
      <w:r>
        <w:rPr>
          <w:spacing w:val="-9"/>
          <w:w w:val="105"/>
          <w:sz w:val="16"/>
        </w:rPr>
        <w:t> </w:t>
      </w:r>
      <w:r>
        <w:rPr>
          <w:w w:val="105"/>
          <w:sz w:val="16"/>
        </w:rPr>
        <w:t>manner,</w:t>
      </w:r>
      <w:r>
        <w:rPr>
          <w:spacing w:val="-10"/>
          <w:w w:val="105"/>
          <w:sz w:val="16"/>
        </w:rPr>
        <w:t> </w:t>
      </w:r>
      <w:r>
        <w:rPr>
          <w:w w:val="105"/>
          <w:sz w:val="16"/>
        </w:rPr>
        <w:t>without</w:t>
      </w:r>
      <w:r>
        <w:rPr>
          <w:spacing w:val="-10"/>
          <w:w w:val="105"/>
          <w:sz w:val="16"/>
        </w:rPr>
        <w:t> </w:t>
      </w:r>
      <w:r>
        <w:rPr>
          <w:w w:val="105"/>
          <w:sz w:val="16"/>
        </w:rPr>
        <w:t>any</w:t>
      </w:r>
      <w:r>
        <w:rPr>
          <w:spacing w:val="-10"/>
          <w:w w:val="105"/>
          <w:sz w:val="16"/>
        </w:rPr>
        <w:t> </w:t>
      </w:r>
      <w:r>
        <w:rPr>
          <w:w w:val="105"/>
          <w:sz w:val="16"/>
        </w:rPr>
        <w:t>manipulation</w:t>
      </w:r>
      <w:r>
        <w:rPr>
          <w:spacing w:val="-9"/>
          <w:w w:val="105"/>
          <w:sz w:val="16"/>
        </w:rPr>
        <w:t> </w:t>
      </w:r>
      <w:r>
        <w:rPr>
          <w:w w:val="105"/>
          <w:sz w:val="16"/>
        </w:rPr>
        <w:t>of</w:t>
      </w:r>
      <w:r>
        <w:rPr>
          <w:spacing w:val="-10"/>
          <w:w w:val="105"/>
          <w:sz w:val="16"/>
        </w:rPr>
        <w:t> </w:t>
      </w:r>
      <w:r>
        <w:rPr>
          <w:w w:val="105"/>
          <w:sz w:val="16"/>
        </w:rPr>
        <w:t>the</w:t>
      </w:r>
      <w:r>
        <w:rPr>
          <w:spacing w:val="-10"/>
          <w:w w:val="105"/>
          <w:sz w:val="16"/>
        </w:rPr>
        <w:t> </w:t>
      </w:r>
      <w:r>
        <w:rPr>
          <w:w w:val="105"/>
          <w:sz w:val="16"/>
        </w:rPr>
        <w:t>data</w:t>
      </w:r>
      <w:r>
        <w:rPr>
          <w:spacing w:val="-10"/>
          <w:w w:val="105"/>
          <w:sz w:val="16"/>
        </w:rPr>
        <w:t> </w:t>
      </w:r>
      <w:r>
        <w:rPr>
          <w:w w:val="105"/>
          <w:sz w:val="16"/>
        </w:rPr>
        <w:t>(or</w:t>
      </w:r>
      <w:r>
        <w:rPr>
          <w:spacing w:val="-10"/>
          <w:w w:val="105"/>
          <w:sz w:val="16"/>
        </w:rPr>
        <w:t> </w:t>
      </w:r>
      <w:r>
        <w:rPr>
          <w:w w:val="105"/>
          <w:sz w:val="16"/>
        </w:rPr>
        <w:t>drawings).</w:t>
      </w:r>
      <w:r>
        <w:rPr>
          <w:spacing w:val="-9"/>
          <w:w w:val="105"/>
          <w:sz w:val="16"/>
        </w:rPr>
        <w:t> </w:t>
      </w:r>
      <w:r>
        <w:rPr>
          <w:w w:val="105"/>
          <w:sz w:val="16"/>
        </w:rPr>
        <w:t>2.</w:t>
      </w:r>
      <w:r>
        <w:rPr>
          <w:spacing w:val="-10"/>
          <w:w w:val="105"/>
          <w:sz w:val="16"/>
        </w:rPr>
        <w:t> </w:t>
      </w:r>
      <w:r>
        <w:rPr>
          <w:w w:val="105"/>
          <w:sz w:val="16"/>
        </w:rPr>
        <w:t>The</w:t>
      </w:r>
      <w:r>
        <w:rPr>
          <w:spacing w:val="-10"/>
          <w:w w:val="105"/>
          <w:sz w:val="16"/>
        </w:rPr>
        <w:t> </w:t>
      </w:r>
      <w:r>
        <w:rPr>
          <w:w w:val="105"/>
          <w:sz w:val="16"/>
        </w:rPr>
        <w:t>statement</w:t>
      </w:r>
      <w:r>
        <w:rPr>
          <w:spacing w:val="-10"/>
          <w:w w:val="105"/>
          <w:sz w:val="16"/>
        </w:rPr>
        <w:t> </w:t>
      </w:r>
      <w:r>
        <w:rPr>
          <w:w w:val="105"/>
          <w:sz w:val="16"/>
        </w:rPr>
        <w:t>"Reprinted</w:t>
      </w:r>
      <w:r>
        <w:rPr>
          <w:spacing w:val="-9"/>
          <w:w w:val="105"/>
          <w:sz w:val="16"/>
        </w:rPr>
        <w:t> </w:t>
      </w:r>
      <w:r>
        <w:rPr>
          <w:w w:val="105"/>
          <w:sz w:val="16"/>
        </w:rPr>
        <w:t>from</w:t>
      </w:r>
      <w:r>
        <w:rPr>
          <w:spacing w:val="-10"/>
          <w:w w:val="105"/>
          <w:sz w:val="16"/>
        </w:rPr>
        <w:t> </w:t>
      </w:r>
      <w:r>
        <w:rPr>
          <w:w w:val="105"/>
          <w:sz w:val="16"/>
        </w:rPr>
        <w:t>the Online</w:t>
      </w:r>
      <w:r>
        <w:rPr>
          <w:spacing w:val="-10"/>
          <w:w w:val="105"/>
          <w:sz w:val="16"/>
        </w:rPr>
        <w:t> </w:t>
      </w:r>
      <w:r>
        <w:rPr>
          <w:w w:val="105"/>
          <w:sz w:val="16"/>
        </w:rPr>
        <w:t>Certifications</w:t>
      </w:r>
      <w:r>
        <w:rPr>
          <w:spacing w:val="-10"/>
          <w:w w:val="105"/>
          <w:sz w:val="16"/>
        </w:rPr>
        <w:t> </w:t>
      </w:r>
      <w:r>
        <w:rPr>
          <w:w w:val="105"/>
          <w:sz w:val="16"/>
        </w:rPr>
        <w:t>Directory</w:t>
      </w:r>
      <w:r>
        <w:rPr>
          <w:spacing w:val="-10"/>
          <w:w w:val="105"/>
          <w:sz w:val="16"/>
        </w:rPr>
        <w:t> </w:t>
      </w:r>
      <w:r>
        <w:rPr>
          <w:w w:val="105"/>
          <w:sz w:val="16"/>
        </w:rPr>
        <w:t>with</w:t>
      </w:r>
      <w:r>
        <w:rPr>
          <w:spacing w:val="-10"/>
          <w:w w:val="105"/>
          <w:sz w:val="16"/>
        </w:rPr>
        <w:t> </w:t>
      </w:r>
      <w:r>
        <w:rPr>
          <w:w w:val="105"/>
          <w:sz w:val="16"/>
        </w:rPr>
        <w:t>permission</w:t>
      </w:r>
      <w:r>
        <w:rPr>
          <w:spacing w:val="-9"/>
          <w:w w:val="105"/>
          <w:sz w:val="16"/>
        </w:rPr>
        <w:t> </w:t>
      </w:r>
      <w:r>
        <w:rPr>
          <w:w w:val="105"/>
          <w:sz w:val="16"/>
        </w:rPr>
        <w:t>from</w:t>
      </w:r>
      <w:r>
        <w:rPr>
          <w:spacing w:val="-10"/>
          <w:w w:val="105"/>
          <w:sz w:val="16"/>
        </w:rPr>
        <w:t> </w:t>
      </w:r>
      <w:r>
        <w:rPr>
          <w:w w:val="105"/>
          <w:sz w:val="16"/>
        </w:rPr>
        <w:t>UL"</w:t>
      </w:r>
      <w:r>
        <w:rPr>
          <w:spacing w:val="-10"/>
          <w:w w:val="105"/>
          <w:sz w:val="16"/>
        </w:rPr>
        <w:t> </w:t>
      </w:r>
      <w:r>
        <w:rPr>
          <w:w w:val="105"/>
          <w:sz w:val="16"/>
        </w:rPr>
        <w:t>must</w:t>
      </w:r>
      <w:r>
        <w:rPr>
          <w:spacing w:val="-10"/>
          <w:w w:val="105"/>
          <w:sz w:val="16"/>
        </w:rPr>
        <w:t> </w:t>
      </w:r>
      <w:r>
        <w:rPr>
          <w:w w:val="105"/>
          <w:sz w:val="16"/>
        </w:rPr>
        <w:t>appear</w:t>
      </w:r>
      <w:r>
        <w:rPr>
          <w:spacing w:val="-10"/>
          <w:w w:val="105"/>
          <w:sz w:val="16"/>
        </w:rPr>
        <w:t> </w:t>
      </w:r>
      <w:r>
        <w:rPr>
          <w:w w:val="105"/>
          <w:sz w:val="16"/>
        </w:rPr>
        <w:t>adjacent</w:t>
      </w:r>
      <w:r>
        <w:rPr>
          <w:spacing w:val="-9"/>
          <w:w w:val="105"/>
          <w:sz w:val="16"/>
        </w:rPr>
        <w:t> </w:t>
      </w:r>
      <w:r>
        <w:rPr>
          <w:w w:val="105"/>
          <w:sz w:val="16"/>
        </w:rPr>
        <w:t>to</w:t>
      </w:r>
      <w:r>
        <w:rPr>
          <w:spacing w:val="-10"/>
          <w:w w:val="105"/>
          <w:sz w:val="16"/>
        </w:rPr>
        <w:t> </w:t>
      </w:r>
      <w:r>
        <w:rPr>
          <w:w w:val="105"/>
          <w:sz w:val="16"/>
        </w:rPr>
        <w:t>the</w:t>
      </w:r>
      <w:r>
        <w:rPr>
          <w:spacing w:val="-10"/>
          <w:w w:val="105"/>
          <w:sz w:val="16"/>
        </w:rPr>
        <w:t> </w:t>
      </w:r>
      <w:r>
        <w:rPr>
          <w:w w:val="105"/>
          <w:sz w:val="16"/>
        </w:rPr>
        <w:t>extracted</w:t>
      </w:r>
      <w:r>
        <w:rPr>
          <w:spacing w:val="-10"/>
          <w:w w:val="105"/>
          <w:sz w:val="16"/>
        </w:rPr>
        <w:t> </w:t>
      </w:r>
      <w:r>
        <w:rPr>
          <w:w w:val="105"/>
          <w:sz w:val="16"/>
        </w:rPr>
        <w:t>material.</w:t>
      </w:r>
      <w:r>
        <w:rPr>
          <w:spacing w:val="-10"/>
          <w:w w:val="105"/>
          <w:sz w:val="16"/>
        </w:rPr>
        <w:t> </w:t>
      </w:r>
      <w:r>
        <w:rPr>
          <w:w w:val="105"/>
          <w:sz w:val="16"/>
        </w:rPr>
        <w:t>In</w:t>
      </w:r>
      <w:r>
        <w:rPr>
          <w:spacing w:val="-10"/>
          <w:w w:val="105"/>
          <w:sz w:val="16"/>
        </w:rPr>
        <w:t> </w:t>
      </w:r>
      <w:r>
        <w:rPr>
          <w:w w:val="105"/>
          <w:sz w:val="16"/>
        </w:rPr>
        <w:t>addition,</w:t>
      </w:r>
      <w:r>
        <w:rPr>
          <w:spacing w:val="-9"/>
          <w:w w:val="105"/>
          <w:sz w:val="16"/>
        </w:rPr>
        <w:t> </w:t>
      </w:r>
      <w:r>
        <w:rPr>
          <w:w w:val="105"/>
          <w:sz w:val="16"/>
        </w:rPr>
        <w:t>the</w:t>
      </w:r>
      <w:r>
        <w:rPr>
          <w:spacing w:val="-10"/>
          <w:w w:val="105"/>
          <w:sz w:val="16"/>
        </w:rPr>
        <w:t> </w:t>
      </w:r>
      <w:r>
        <w:rPr>
          <w:w w:val="105"/>
          <w:sz w:val="16"/>
        </w:rPr>
        <w:t>reprinted</w:t>
      </w:r>
      <w:r>
        <w:rPr>
          <w:spacing w:val="-10"/>
          <w:w w:val="105"/>
          <w:sz w:val="16"/>
        </w:rPr>
        <w:t> </w:t>
      </w:r>
      <w:r>
        <w:rPr>
          <w:w w:val="105"/>
          <w:sz w:val="16"/>
        </w:rPr>
        <w:t>material</w:t>
      </w:r>
      <w:r>
        <w:rPr>
          <w:spacing w:val="-10"/>
          <w:w w:val="105"/>
          <w:sz w:val="16"/>
        </w:rPr>
        <w:t> </w:t>
      </w:r>
      <w:r>
        <w:rPr>
          <w:w w:val="105"/>
          <w:sz w:val="16"/>
        </w:rPr>
        <w:t>must</w:t>
      </w:r>
      <w:r>
        <w:rPr>
          <w:spacing w:val="-10"/>
          <w:w w:val="105"/>
          <w:sz w:val="16"/>
        </w:rPr>
        <w:t> </w:t>
      </w:r>
      <w:r>
        <w:rPr>
          <w:w w:val="105"/>
          <w:sz w:val="16"/>
        </w:rPr>
        <w:t>include</w:t>
      </w:r>
      <w:r>
        <w:rPr>
          <w:spacing w:val="-9"/>
          <w:w w:val="105"/>
          <w:sz w:val="16"/>
        </w:rPr>
        <w:t> </w:t>
      </w:r>
      <w:r>
        <w:rPr>
          <w:w w:val="105"/>
          <w:sz w:val="16"/>
        </w:rPr>
        <w:t>a</w:t>
      </w:r>
      <w:r>
        <w:rPr>
          <w:spacing w:val="-10"/>
          <w:w w:val="105"/>
          <w:sz w:val="16"/>
        </w:rPr>
        <w:t> </w:t>
      </w:r>
      <w:r>
        <w:rPr>
          <w:w w:val="105"/>
          <w:sz w:val="16"/>
        </w:rPr>
        <w:t>copyright</w:t>
      </w:r>
      <w:r>
        <w:rPr>
          <w:spacing w:val="-10"/>
          <w:w w:val="105"/>
          <w:sz w:val="16"/>
        </w:rPr>
        <w:t> </w:t>
      </w:r>
      <w:r>
        <w:rPr>
          <w:w w:val="105"/>
          <w:sz w:val="16"/>
        </w:rPr>
        <w:t>notice</w:t>
      </w:r>
      <w:r>
        <w:rPr>
          <w:spacing w:val="-10"/>
          <w:w w:val="105"/>
          <w:sz w:val="16"/>
        </w:rPr>
        <w:t> </w:t>
      </w:r>
      <w:r>
        <w:rPr>
          <w:w w:val="105"/>
          <w:sz w:val="16"/>
        </w:rPr>
        <w:t>in</w:t>
      </w:r>
      <w:r>
        <w:rPr>
          <w:spacing w:val="-10"/>
          <w:w w:val="105"/>
          <w:sz w:val="16"/>
        </w:rPr>
        <w:t> </w:t>
      </w:r>
      <w:r>
        <w:rPr>
          <w:w w:val="105"/>
          <w:sz w:val="16"/>
        </w:rPr>
        <w:t>the</w:t>
      </w:r>
      <w:r>
        <w:rPr>
          <w:spacing w:val="-9"/>
          <w:w w:val="105"/>
          <w:sz w:val="16"/>
        </w:rPr>
        <w:t> </w:t>
      </w:r>
      <w:r>
        <w:rPr>
          <w:w w:val="105"/>
          <w:sz w:val="16"/>
        </w:rPr>
        <w:t>following</w:t>
      </w:r>
      <w:r>
        <w:rPr>
          <w:spacing w:val="-10"/>
          <w:w w:val="105"/>
          <w:sz w:val="16"/>
        </w:rPr>
        <w:t> </w:t>
      </w:r>
      <w:r>
        <w:rPr>
          <w:w w:val="105"/>
          <w:sz w:val="16"/>
        </w:rPr>
        <w:t>format: "© 2021 UL</w:t>
      </w:r>
      <w:r>
        <w:rPr>
          <w:spacing w:val="-4"/>
          <w:w w:val="105"/>
          <w:sz w:val="16"/>
        </w:rPr>
        <w:t> </w:t>
      </w:r>
      <w:r>
        <w:rPr>
          <w:w w:val="105"/>
          <w:sz w:val="16"/>
        </w:rPr>
        <w:t>LLC"</w:t>
      </w:r>
    </w:p>
    <w:p>
      <w:pPr>
        <w:spacing w:after="0" w:line="254" w:lineRule="auto"/>
        <w:jc w:val="left"/>
        <w:rPr>
          <w:sz w:val="16"/>
        </w:rPr>
        <w:sectPr>
          <w:pgSz w:w="15840" w:h="12240" w:orient="landscape"/>
          <w:pgMar w:header="274" w:footer="285" w:top="480" w:bottom="480" w:left="700" w:right="600"/>
        </w:sectPr>
      </w:pPr>
    </w:p>
    <w:p>
      <w:pPr>
        <w:pStyle w:val="BodyText"/>
        <w:spacing w:before="6"/>
      </w:pPr>
    </w:p>
    <w:p>
      <w:pPr>
        <w:tabs>
          <w:tab w:pos="10530" w:val="left" w:leader="none"/>
        </w:tabs>
        <w:spacing w:line="240" w:lineRule="auto"/>
        <w:ind w:left="20" w:right="0" w:firstLine="0"/>
        <w:rPr>
          <w:sz w:val="20"/>
        </w:rPr>
      </w:pPr>
      <w:r>
        <w:rPr>
          <w:position w:val="2"/>
          <w:sz w:val="20"/>
        </w:rPr>
        <w:pict>
          <v:group style="width:19.45pt;height:12.85pt;mso-position-horizontal-relative:char;mso-position-vertical-relative:line" coordorigin="0,0" coordsize="389,257">
            <v:shape style="position:absolute;left:0;top:0;width:195;height:257" type="#_x0000_t75" stroked="false">
              <v:imagedata r:id="rId7" o:title=""/>
            </v:shape>
            <v:line style="position:absolute" from="282,0" to="282,225" stroked="true" strokeweight="1.715839pt" strokecolor="#000000">
              <v:stroke dashstyle="solid"/>
            </v:line>
            <v:rect style="position:absolute;left:264;top:224;width:125;height:29" filled="true" fillcolor="#000000" stroked="false">
              <v:fill type="solid"/>
            </v:rect>
          </v:group>
        </w:pict>
      </w:r>
      <w:r>
        <w:rPr>
          <w:position w:val="2"/>
          <w:sz w:val="20"/>
        </w:rPr>
      </w:r>
      <w:r>
        <w:rPr>
          <w:rFonts w:ascii="Times New Roman"/>
          <w:spacing w:val="63"/>
          <w:position w:val="2"/>
          <w:sz w:val="20"/>
        </w:rPr>
        <w:t> </w:t>
      </w:r>
      <w:r>
        <w:rPr>
          <w:spacing w:val="63"/>
          <w:position w:val="2"/>
          <w:sz w:val="20"/>
        </w:rPr>
        <w:pict>
          <v:group style="width:60.95pt;height:13.85pt;mso-position-horizontal-relative:char;mso-position-vertical-relative:line" coordorigin="0,0" coordsize="1219,277">
            <v:shape style="position:absolute;left:0;top:19;width:162;height:255" type="#_x0000_t75" stroked="false">
              <v:imagedata r:id="rId8" o:title=""/>
            </v:shape>
            <v:shape style="position:absolute;left:205;top:83;width:285;height:193" type="#_x0000_t75" stroked="false">
              <v:imagedata r:id="rId9" o:title=""/>
            </v:shape>
            <v:shape style="position:absolute;left:520;top:0;width:161;height:277" type="#_x0000_t75" stroked="false">
              <v:imagedata r:id="rId10" o:title=""/>
            </v:shape>
            <v:shape style="position:absolute;left:744;top:87;width:152;height:190" type="#_x0000_t75" stroked="false">
              <v:imagedata r:id="rId11" o:title=""/>
            </v:shape>
            <v:shape style="position:absolute;left:942;top:17;width:277;height:259" type="#_x0000_t75" stroked="false">
              <v:imagedata r:id="rId12" o:title=""/>
            </v:shape>
          </v:group>
        </w:pict>
      </w:r>
      <w:r>
        <w:rPr>
          <w:spacing w:val="63"/>
          <w:position w:val="2"/>
          <w:sz w:val="20"/>
        </w:rPr>
      </w:r>
      <w:r>
        <w:rPr>
          <w:rFonts w:ascii="Times New Roman"/>
          <w:spacing w:val="43"/>
          <w:position w:val="2"/>
          <w:sz w:val="20"/>
        </w:rPr>
        <w:t> </w:t>
      </w:r>
      <w:r>
        <w:rPr>
          <w:spacing w:val="43"/>
          <w:sz w:val="20"/>
        </w:rPr>
        <w:pict>
          <v:group style="width:24.95pt;height:14.9pt;mso-position-horizontal-relative:char;mso-position-vertical-relative:line" coordorigin="0,0" coordsize="499,298">
            <v:shape style="position:absolute;left:0;top:0;width:60;height:272" coordorigin="0,0" coordsize="60,272" path="m29,58l18,56,9,50,2,41,0,29,2,18,9,9,18,2,29,0,41,2,51,8,57,18,59,29,57,40,51,50,41,56,29,58xm53,272l6,272,6,86,53,86,53,272xe" filled="true" fillcolor="#000000" stroked="false">
              <v:path arrowok="t"/>
              <v:fill type="solid"/>
            </v:shape>
            <v:shape style="position:absolute;left:92;top:14;width:406;height:283" type="#_x0000_t75" stroked="false">
              <v:imagedata r:id="rId13" o:title=""/>
            </v:shape>
          </v:group>
        </w:pict>
      </w:r>
      <w:r>
        <w:rPr>
          <w:spacing w:val="43"/>
          <w:sz w:val="20"/>
        </w:rPr>
      </w:r>
      <w:r>
        <w:rPr>
          <w:spacing w:val="43"/>
          <w:sz w:val="20"/>
        </w:rPr>
        <w:tab/>
      </w:r>
      <w:r>
        <w:rPr>
          <w:spacing w:val="43"/>
          <w:position w:val="1"/>
          <w:sz w:val="20"/>
        </w:rPr>
        <w:drawing>
          <wp:inline distT="0" distB="0" distL="0" distR="0">
            <wp:extent cx="188595" cy="188595"/>
            <wp:effectExtent l="0" t="0" r="0" b="0"/>
            <wp:docPr id="9" name="image8.png" descr=""/>
            <wp:cNvGraphicFramePr>
              <a:graphicFrameLocks noChangeAspect="1"/>
            </wp:cNvGraphicFramePr>
            <a:graphic>
              <a:graphicData uri="http://schemas.openxmlformats.org/drawingml/2006/picture">
                <pic:pic>
                  <pic:nvPicPr>
                    <pic:cNvPr id="10" name="image8.png"/>
                    <pic:cNvPicPr/>
                  </pic:nvPicPr>
                  <pic:blipFill>
                    <a:blip r:embed="rId14" cstate="print"/>
                    <a:stretch>
                      <a:fillRect/>
                    </a:stretch>
                  </pic:blipFill>
                  <pic:spPr>
                    <a:xfrm>
                      <a:off x="0" y="0"/>
                      <a:ext cx="188595" cy="188595"/>
                    </a:xfrm>
                    <a:prstGeom prst="rect">
                      <a:avLst/>
                    </a:prstGeom>
                  </pic:spPr>
                </pic:pic>
              </a:graphicData>
            </a:graphic>
          </wp:inline>
        </w:drawing>
      </w:r>
      <w:r>
        <w:rPr>
          <w:spacing w:val="43"/>
          <w:position w:val="1"/>
          <w:sz w:val="20"/>
        </w:rPr>
      </w:r>
    </w:p>
    <w:p>
      <w:pPr>
        <w:pStyle w:val="BodyText"/>
        <w:spacing w:before="4"/>
        <w:rPr>
          <w:sz w:val="12"/>
        </w:rPr>
      </w:pPr>
    </w:p>
    <w:p>
      <w:pPr>
        <w:spacing w:line="199" w:lineRule="auto" w:before="183"/>
        <w:ind w:left="548" w:right="626" w:firstLine="0"/>
        <w:jc w:val="center"/>
        <w:rPr>
          <w:rFonts w:ascii="Segoe UI Light"/>
          <w:b w:val="0"/>
          <w:sz w:val="45"/>
        </w:rPr>
      </w:pPr>
      <w:r>
        <w:rPr>
          <w:rFonts w:ascii="Segoe UI Light"/>
          <w:b w:val="0"/>
          <w:sz w:val="45"/>
        </w:rPr>
        <w:t>IFAM.GuideInfo - Light-emitting-diode Surface- mounted Luminaires</w:t>
      </w:r>
    </w:p>
    <w:p>
      <w:pPr>
        <w:pStyle w:val="BodyText"/>
        <w:spacing w:before="12"/>
        <w:rPr>
          <w:rFonts w:ascii="Segoe UI Light"/>
          <w:b w:val="0"/>
          <w:sz w:val="63"/>
        </w:rPr>
      </w:pPr>
    </w:p>
    <w:p>
      <w:pPr>
        <w:spacing w:line="194" w:lineRule="auto" w:before="0"/>
        <w:ind w:left="548" w:right="626" w:firstLine="0"/>
        <w:jc w:val="center"/>
        <w:rPr>
          <w:rFonts w:ascii="Segoe UI Light"/>
          <w:b w:val="0"/>
          <w:sz w:val="36"/>
        </w:rPr>
      </w:pPr>
      <w:r>
        <w:rPr>
          <w:rFonts w:ascii="Segoe UI Light"/>
          <w:b w:val="0"/>
          <w:sz w:val="36"/>
        </w:rPr>
        <w:t>[Luminaires and Fittings] (Light-emitting-diode Luminaires) Light- emitting-diode Surface-mounted Luminaires</w:t>
      </w:r>
    </w:p>
    <w:p>
      <w:pPr>
        <w:pStyle w:val="BodyText"/>
        <w:spacing w:before="6"/>
        <w:rPr>
          <w:rFonts w:ascii="Segoe UI Light"/>
          <w:b w:val="0"/>
          <w:sz w:val="15"/>
        </w:rPr>
      </w:pPr>
    </w:p>
    <w:p>
      <w:pPr>
        <w:spacing w:after="0"/>
        <w:rPr>
          <w:rFonts w:ascii="Segoe UI Light"/>
          <w:sz w:val="15"/>
        </w:rPr>
        <w:sectPr>
          <w:headerReference w:type="default" r:id="rId20"/>
          <w:footerReference w:type="default" r:id="rId21"/>
          <w:pgSz w:w="12240" w:h="15840"/>
          <w:pgMar w:header="274" w:footer="285" w:top="460" w:bottom="480" w:left="700" w:right="600"/>
          <w:pgNumType w:start="1"/>
        </w:sectPr>
      </w:pPr>
    </w:p>
    <w:p>
      <w:pPr>
        <w:spacing w:before="106"/>
        <w:ind w:left="104" w:right="0" w:firstLine="0"/>
        <w:jc w:val="left"/>
        <w:rPr>
          <w:sz w:val="16"/>
        </w:rPr>
      </w:pPr>
      <w:r>
        <w:rPr>
          <w:spacing w:val="-88"/>
          <w:w w:val="105"/>
          <w:sz w:val="16"/>
          <w:u w:val="single"/>
        </w:rPr>
        <w:t>S</w:t>
      </w:r>
      <w:hyperlink r:id="rId22">
        <w:r>
          <w:rPr>
            <w:spacing w:val="25"/>
            <w:w w:val="105"/>
            <w:sz w:val="16"/>
          </w:rPr>
          <w:t> </w:t>
        </w:r>
        <w:r>
          <w:rPr>
            <w:w w:val="105"/>
            <w:sz w:val="16"/>
            <w:u w:val="single"/>
          </w:rPr>
          <w:t>ee</w:t>
        </w:r>
        <w:r>
          <w:rPr>
            <w:spacing w:val="-11"/>
            <w:w w:val="105"/>
            <w:sz w:val="16"/>
            <w:u w:val="single"/>
          </w:rPr>
          <w:t> </w:t>
        </w:r>
        <w:r>
          <w:rPr>
            <w:w w:val="105"/>
            <w:sz w:val="16"/>
            <w:u w:val="single"/>
          </w:rPr>
          <w:t>General</w:t>
        </w:r>
        <w:r>
          <w:rPr>
            <w:spacing w:val="-11"/>
            <w:w w:val="105"/>
            <w:sz w:val="16"/>
            <w:u w:val="single"/>
          </w:rPr>
          <w:t> </w:t>
        </w:r>
        <w:r>
          <w:rPr>
            <w:w w:val="105"/>
            <w:sz w:val="16"/>
            <w:u w:val="single"/>
          </w:rPr>
          <w:t>Information</w:t>
        </w:r>
        <w:r>
          <w:rPr>
            <w:spacing w:val="-11"/>
            <w:w w:val="105"/>
            <w:sz w:val="16"/>
            <w:u w:val="single"/>
          </w:rPr>
          <w:t> </w:t>
        </w:r>
        <w:r>
          <w:rPr>
            <w:w w:val="105"/>
            <w:sz w:val="16"/>
            <w:u w:val="single"/>
          </w:rPr>
          <w:t>for</w:t>
        </w:r>
        <w:r>
          <w:rPr>
            <w:spacing w:val="-10"/>
            <w:w w:val="105"/>
            <w:sz w:val="16"/>
            <w:u w:val="single"/>
          </w:rPr>
          <w:t> </w:t>
        </w:r>
        <w:r>
          <w:rPr>
            <w:w w:val="105"/>
            <w:sz w:val="16"/>
            <w:u w:val="single"/>
          </w:rPr>
          <w:t>L</w:t>
        </w:r>
        <w:r>
          <w:rPr>
            <w:w w:val="105"/>
            <w:sz w:val="16"/>
          </w:rPr>
          <w:t>ig</w:t>
        </w:r>
        <w:r>
          <w:rPr>
            <w:w w:val="105"/>
            <w:sz w:val="16"/>
            <w:u w:val="single"/>
          </w:rPr>
          <w:t>ht-emitting-diode</w:t>
        </w:r>
        <w:r>
          <w:rPr>
            <w:spacing w:val="-11"/>
            <w:w w:val="105"/>
            <w:sz w:val="16"/>
            <w:u w:val="single"/>
          </w:rPr>
          <w:t> </w:t>
        </w:r>
        <w:r>
          <w:rPr>
            <w:w w:val="105"/>
            <w:sz w:val="16"/>
            <w:u w:val="single"/>
          </w:rPr>
          <w:t>Luminaires</w:t>
        </w:r>
      </w:hyperlink>
    </w:p>
    <w:p>
      <w:pPr>
        <w:pStyle w:val="BodyText"/>
        <w:spacing w:before="9"/>
        <w:rPr>
          <w:sz w:val="31"/>
        </w:rPr>
      </w:pPr>
      <w:r>
        <w:rPr/>
        <w:br w:type="column"/>
      </w:r>
      <w:r>
        <w:rPr>
          <w:sz w:val="31"/>
        </w:rPr>
      </w:r>
    </w:p>
    <w:p>
      <w:pPr>
        <w:pStyle w:val="Heading1"/>
        <w:spacing w:before="1"/>
        <w:ind w:left="104"/>
      </w:pPr>
      <w:r>
        <w:rPr/>
        <w:t>GENERAL</w:t>
      </w:r>
    </w:p>
    <w:p>
      <w:pPr>
        <w:spacing w:after="0"/>
        <w:sectPr>
          <w:type w:val="continuous"/>
          <w:pgSz w:w="12240" w:h="15840"/>
          <w:pgMar w:top="480" w:bottom="480" w:left="700" w:right="600"/>
          <w:cols w:num="2" w:equalWidth="0">
            <w:col w:w="4561" w:space="166"/>
            <w:col w:w="6213"/>
          </w:cols>
        </w:sectPr>
      </w:pPr>
    </w:p>
    <w:p>
      <w:pPr>
        <w:spacing w:before="134"/>
        <w:ind w:left="104" w:right="0" w:firstLine="0"/>
        <w:jc w:val="left"/>
        <w:rPr>
          <w:sz w:val="16"/>
        </w:rPr>
      </w:pPr>
      <w:r>
        <w:rPr>
          <w:w w:val="105"/>
          <w:sz w:val="16"/>
        </w:rPr>
        <w:t>This category covers surface-mounted luminaires, including floor-, wall-, ceiling-, undercabinet- and pole-mounted luminaires.</w:t>
      </w:r>
    </w:p>
    <w:p>
      <w:pPr>
        <w:spacing w:before="162"/>
        <w:ind w:left="104" w:right="0" w:firstLine="0"/>
        <w:jc w:val="left"/>
        <w:rPr>
          <w:sz w:val="16"/>
        </w:rPr>
      </w:pPr>
      <w:r>
        <w:rPr>
          <w:w w:val="105"/>
          <w:sz w:val="16"/>
        </w:rPr>
        <w:t>Ceiling-mounted luminaires include cord-, stem-, chain- and cable-suspended luminaires, in addition to outlet-box-mounted luminaires.</w:t>
      </w:r>
    </w:p>
    <w:p>
      <w:pPr>
        <w:pStyle w:val="Heading1"/>
        <w:spacing w:before="104"/>
        <w:ind w:right="626"/>
        <w:jc w:val="center"/>
      </w:pPr>
      <w:r>
        <w:rPr/>
        <w:t>SPECIAL-USE LUMINAIRES</w:t>
      </w:r>
    </w:p>
    <w:p>
      <w:pPr>
        <w:spacing w:line="254" w:lineRule="auto" w:before="135"/>
        <w:ind w:left="104" w:right="275" w:firstLine="0"/>
        <w:jc w:val="left"/>
        <w:rPr>
          <w:sz w:val="16"/>
        </w:rPr>
      </w:pPr>
      <w:r>
        <w:rPr>
          <w:w w:val="105"/>
          <w:sz w:val="16"/>
        </w:rPr>
        <w:t>Luminaires</w:t>
      </w:r>
      <w:r>
        <w:rPr>
          <w:spacing w:val="-12"/>
          <w:w w:val="105"/>
          <w:sz w:val="16"/>
        </w:rPr>
        <w:t> </w:t>
      </w:r>
      <w:r>
        <w:rPr>
          <w:w w:val="105"/>
          <w:sz w:val="16"/>
        </w:rPr>
        <w:t>suitable</w:t>
      </w:r>
      <w:r>
        <w:rPr>
          <w:spacing w:val="-11"/>
          <w:w w:val="105"/>
          <w:sz w:val="16"/>
        </w:rPr>
        <w:t> </w:t>
      </w:r>
      <w:r>
        <w:rPr>
          <w:w w:val="105"/>
          <w:sz w:val="16"/>
        </w:rPr>
        <w:t>for</w:t>
      </w:r>
      <w:r>
        <w:rPr>
          <w:spacing w:val="-11"/>
          <w:w w:val="105"/>
          <w:sz w:val="16"/>
        </w:rPr>
        <w:t> </w:t>
      </w:r>
      <w:r>
        <w:rPr>
          <w:w w:val="105"/>
          <w:sz w:val="16"/>
        </w:rPr>
        <w:t>continuous</w:t>
      </w:r>
      <w:r>
        <w:rPr>
          <w:spacing w:val="-11"/>
          <w:w w:val="105"/>
          <w:sz w:val="16"/>
        </w:rPr>
        <w:t> </w:t>
      </w:r>
      <w:r>
        <w:rPr>
          <w:w w:val="105"/>
          <w:sz w:val="16"/>
        </w:rPr>
        <w:t>operation</w:t>
      </w:r>
      <w:r>
        <w:rPr>
          <w:spacing w:val="-11"/>
          <w:w w:val="105"/>
          <w:sz w:val="16"/>
        </w:rPr>
        <w:t> </w:t>
      </w:r>
      <w:r>
        <w:rPr>
          <w:w w:val="105"/>
          <w:sz w:val="16"/>
        </w:rPr>
        <w:t>in</w:t>
      </w:r>
      <w:r>
        <w:rPr>
          <w:spacing w:val="-11"/>
          <w:w w:val="105"/>
          <w:sz w:val="16"/>
        </w:rPr>
        <w:t> </w:t>
      </w:r>
      <w:r>
        <w:rPr>
          <w:w w:val="105"/>
          <w:sz w:val="16"/>
        </w:rPr>
        <w:t>an</w:t>
      </w:r>
      <w:r>
        <w:rPr>
          <w:spacing w:val="-11"/>
          <w:w w:val="105"/>
          <w:sz w:val="16"/>
        </w:rPr>
        <w:t> </w:t>
      </w:r>
      <w:r>
        <w:rPr>
          <w:w w:val="105"/>
          <w:sz w:val="16"/>
        </w:rPr>
        <w:t>elevated</w:t>
      </w:r>
      <w:r>
        <w:rPr>
          <w:spacing w:val="-11"/>
          <w:w w:val="105"/>
          <w:sz w:val="16"/>
        </w:rPr>
        <w:t> </w:t>
      </w:r>
      <w:r>
        <w:rPr>
          <w:w w:val="105"/>
          <w:sz w:val="16"/>
        </w:rPr>
        <w:t>ambient,</w:t>
      </w:r>
      <w:r>
        <w:rPr>
          <w:spacing w:val="-11"/>
          <w:w w:val="105"/>
          <w:sz w:val="16"/>
        </w:rPr>
        <w:t> </w:t>
      </w:r>
      <w:r>
        <w:rPr>
          <w:w w:val="105"/>
          <w:sz w:val="16"/>
        </w:rPr>
        <w:t>such</w:t>
      </w:r>
      <w:r>
        <w:rPr>
          <w:spacing w:val="-11"/>
          <w:w w:val="105"/>
          <w:sz w:val="16"/>
        </w:rPr>
        <w:t> </w:t>
      </w:r>
      <w:r>
        <w:rPr>
          <w:w w:val="105"/>
          <w:sz w:val="16"/>
        </w:rPr>
        <w:t>as</w:t>
      </w:r>
      <w:r>
        <w:rPr>
          <w:spacing w:val="-12"/>
          <w:w w:val="105"/>
          <w:sz w:val="16"/>
        </w:rPr>
        <w:t> </w:t>
      </w:r>
      <w:r>
        <w:rPr>
          <w:w w:val="105"/>
          <w:sz w:val="16"/>
        </w:rPr>
        <w:t>a</w:t>
      </w:r>
      <w:r>
        <w:rPr>
          <w:spacing w:val="-11"/>
          <w:w w:val="105"/>
          <w:sz w:val="16"/>
        </w:rPr>
        <w:t> </w:t>
      </w:r>
      <w:r>
        <w:rPr>
          <w:w w:val="105"/>
          <w:sz w:val="16"/>
        </w:rPr>
        <w:t>boiler</w:t>
      </w:r>
      <w:r>
        <w:rPr>
          <w:spacing w:val="-11"/>
          <w:w w:val="105"/>
          <w:sz w:val="16"/>
        </w:rPr>
        <w:t> </w:t>
      </w:r>
      <w:r>
        <w:rPr>
          <w:w w:val="105"/>
          <w:sz w:val="16"/>
        </w:rPr>
        <w:t>room,</w:t>
      </w:r>
      <w:r>
        <w:rPr>
          <w:spacing w:val="-11"/>
          <w:w w:val="105"/>
          <w:sz w:val="16"/>
        </w:rPr>
        <w:t> </w:t>
      </w:r>
      <w:r>
        <w:rPr>
          <w:w w:val="105"/>
          <w:sz w:val="16"/>
        </w:rPr>
        <w:t>foundry,</w:t>
      </w:r>
      <w:r>
        <w:rPr>
          <w:spacing w:val="-11"/>
          <w:w w:val="105"/>
          <w:sz w:val="16"/>
        </w:rPr>
        <w:t> </w:t>
      </w:r>
      <w:r>
        <w:rPr>
          <w:w w:val="105"/>
          <w:sz w:val="16"/>
        </w:rPr>
        <w:t>etc.,</w:t>
      </w:r>
      <w:r>
        <w:rPr>
          <w:spacing w:val="-11"/>
          <w:w w:val="105"/>
          <w:sz w:val="16"/>
        </w:rPr>
        <w:t> </w:t>
      </w:r>
      <w:r>
        <w:rPr>
          <w:w w:val="105"/>
          <w:sz w:val="16"/>
        </w:rPr>
        <w:t>are</w:t>
      </w:r>
      <w:r>
        <w:rPr>
          <w:spacing w:val="-11"/>
          <w:w w:val="105"/>
          <w:sz w:val="16"/>
        </w:rPr>
        <w:t> </w:t>
      </w:r>
      <w:r>
        <w:rPr>
          <w:w w:val="105"/>
          <w:sz w:val="16"/>
        </w:rPr>
        <w:t>marked</w:t>
      </w:r>
      <w:r>
        <w:rPr>
          <w:spacing w:val="-11"/>
          <w:w w:val="105"/>
          <w:sz w:val="16"/>
        </w:rPr>
        <w:t> </w:t>
      </w:r>
      <w:r>
        <w:rPr>
          <w:w w:val="105"/>
          <w:sz w:val="16"/>
        </w:rPr>
        <w:t>"SUITABLE</w:t>
      </w:r>
      <w:r>
        <w:rPr>
          <w:spacing w:val="-11"/>
          <w:w w:val="105"/>
          <w:sz w:val="16"/>
        </w:rPr>
        <w:t> </w:t>
      </w:r>
      <w:r>
        <w:rPr>
          <w:w w:val="105"/>
          <w:sz w:val="16"/>
        </w:rPr>
        <w:t>FOR</w:t>
      </w:r>
      <w:r>
        <w:rPr>
          <w:spacing w:val="-11"/>
          <w:w w:val="105"/>
          <w:sz w:val="16"/>
        </w:rPr>
        <w:t> </w:t>
      </w:r>
      <w:r>
        <w:rPr>
          <w:w w:val="105"/>
          <w:sz w:val="16"/>
        </w:rPr>
        <w:t>OPERATION IN AMBIENT </w:t>
      </w:r>
      <w:r>
        <w:rPr>
          <w:spacing w:val="-3"/>
          <w:w w:val="105"/>
          <w:sz w:val="16"/>
        </w:rPr>
        <w:t>NOT </w:t>
      </w:r>
      <w:r>
        <w:rPr>
          <w:w w:val="105"/>
          <w:sz w:val="16"/>
        </w:rPr>
        <w:t>EXCEEDING</w:t>
      </w:r>
      <w:r>
        <w:rPr>
          <w:w w:val="105"/>
          <w:sz w:val="16"/>
          <w:u w:val="single"/>
        </w:rPr>
        <w:t> </w:t>
      </w:r>
      <w:r>
        <w:rPr>
          <w:w w:val="105"/>
          <w:sz w:val="16"/>
        </w:rPr>
        <w:t>C," where the blank is filled in with the intended elevated</w:t>
      </w:r>
      <w:r>
        <w:rPr>
          <w:spacing w:val="-3"/>
          <w:w w:val="105"/>
          <w:sz w:val="16"/>
        </w:rPr>
        <w:t> </w:t>
      </w:r>
      <w:r>
        <w:rPr>
          <w:w w:val="105"/>
          <w:sz w:val="16"/>
        </w:rPr>
        <w:t>ambient.</w:t>
      </w:r>
    </w:p>
    <w:p>
      <w:pPr>
        <w:pStyle w:val="Heading1"/>
        <w:ind w:left="2947"/>
      </w:pPr>
      <w:r>
        <w:rPr/>
        <w:t>LUMINAIRE INSTALLATION MARKINGS</w:t>
      </w:r>
    </w:p>
    <w:p>
      <w:pPr>
        <w:spacing w:line="254" w:lineRule="auto" w:before="134"/>
        <w:ind w:left="104" w:right="440" w:firstLine="0"/>
        <w:jc w:val="left"/>
        <w:rPr>
          <w:sz w:val="16"/>
        </w:rPr>
      </w:pPr>
      <w:r>
        <w:rPr>
          <w:w w:val="105"/>
          <w:sz w:val="16"/>
        </w:rPr>
        <w:t>If</w:t>
      </w:r>
      <w:r>
        <w:rPr>
          <w:spacing w:val="-9"/>
          <w:w w:val="105"/>
          <w:sz w:val="16"/>
        </w:rPr>
        <w:t> </w:t>
      </w:r>
      <w:r>
        <w:rPr>
          <w:w w:val="105"/>
          <w:sz w:val="16"/>
        </w:rPr>
        <w:t>the</w:t>
      </w:r>
      <w:r>
        <w:rPr>
          <w:spacing w:val="-8"/>
          <w:w w:val="105"/>
          <w:sz w:val="16"/>
        </w:rPr>
        <w:t> </w:t>
      </w:r>
      <w:r>
        <w:rPr>
          <w:w w:val="105"/>
          <w:sz w:val="16"/>
        </w:rPr>
        <w:t>required</w:t>
      </w:r>
      <w:r>
        <w:rPr>
          <w:spacing w:val="-9"/>
          <w:w w:val="105"/>
          <w:sz w:val="16"/>
        </w:rPr>
        <w:t> </w:t>
      </w:r>
      <w:r>
        <w:rPr>
          <w:w w:val="105"/>
          <w:sz w:val="16"/>
        </w:rPr>
        <w:t>rating</w:t>
      </w:r>
      <w:r>
        <w:rPr>
          <w:spacing w:val="-8"/>
          <w:w w:val="105"/>
          <w:sz w:val="16"/>
        </w:rPr>
        <w:t> </w:t>
      </w:r>
      <w:r>
        <w:rPr>
          <w:w w:val="105"/>
          <w:sz w:val="16"/>
        </w:rPr>
        <w:t>of</w:t>
      </w:r>
      <w:r>
        <w:rPr>
          <w:spacing w:val="-9"/>
          <w:w w:val="105"/>
          <w:sz w:val="16"/>
        </w:rPr>
        <w:t> </w:t>
      </w:r>
      <w:r>
        <w:rPr>
          <w:w w:val="105"/>
          <w:sz w:val="16"/>
        </w:rPr>
        <w:t>the</w:t>
      </w:r>
      <w:r>
        <w:rPr>
          <w:spacing w:val="-8"/>
          <w:w w:val="105"/>
          <w:sz w:val="16"/>
        </w:rPr>
        <w:t> </w:t>
      </w:r>
      <w:r>
        <w:rPr>
          <w:w w:val="105"/>
          <w:sz w:val="16"/>
        </w:rPr>
        <w:t>field</w:t>
      </w:r>
      <w:r>
        <w:rPr>
          <w:spacing w:val="-9"/>
          <w:w w:val="105"/>
          <w:sz w:val="16"/>
        </w:rPr>
        <w:t> </w:t>
      </w:r>
      <w:r>
        <w:rPr>
          <w:w w:val="105"/>
          <w:sz w:val="16"/>
        </w:rPr>
        <w:t>wiring</w:t>
      </w:r>
      <w:r>
        <w:rPr>
          <w:spacing w:val="-8"/>
          <w:w w:val="105"/>
          <w:sz w:val="16"/>
        </w:rPr>
        <w:t> </w:t>
      </w:r>
      <w:r>
        <w:rPr>
          <w:w w:val="105"/>
          <w:sz w:val="16"/>
        </w:rPr>
        <w:t>supplying</w:t>
      </w:r>
      <w:r>
        <w:rPr>
          <w:spacing w:val="-9"/>
          <w:w w:val="105"/>
          <w:sz w:val="16"/>
        </w:rPr>
        <w:t> </w:t>
      </w:r>
      <w:r>
        <w:rPr>
          <w:w w:val="105"/>
          <w:sz w:val="16"/>
        </w:rPr>
        <w:t>the</w:t>
      </w:r>
      <w:r>
        <w:rPr>
          <w:spacing w:val="-8"/>
          <w:w w:val="105"/>
          <w:sz w:val="16"/>
        </w:rPr>
        <w:t> </w:t>
      </w:r>
      <w:r>
        <w:rPr>
          <w:w w:val="105"/>
          <w:sz w:val="16"/>
        </w:rPr>
        <w:t>luminaire</w:t>
      </w:r>
      <w:r>
        <w:rPr>
          <w:spacing w:val="-9"/>
          <w:w w:val="105"/>
          <w:sz w:val="16"/>
        </w:rPr>
        <w:t> </w:t>
      </w:r>
      <w:r>
        <w:rPr>
          <w:w w:val="105"/>
          <w:sz w:val="16"/>
        </w:rPr>
        <w:t>requires</w:t>
      </w:r>
      <w:r>
        <w:rPr>
          <w:spacing w:val="-8"/>
          <w:w w:val="105"/>
          <w:sz w:val="16"/>
        </w:rPr>
        <w:t> </w:t>
      </w:r>
      <w:r>
        <w:rPr>
          <w:w w:val="105"/>
          <w:sz w:val="16"/>
        </w:rPr>
        <w:t>the</w:t>
      </w:r>
      <w:r>
        <w:rPr>
          <w:spacing w:val="-9"/>
          <w:w w:val="105"/>
          <w:sz w:val="16"/>
        </w:rPr>
        <w:t> </w:t>
      </w:r>
      <w:r>
        <w:rPr>
          <w:w w:val="105"/>
          <w:sz w:val="16"/>
        </w:rPr>
        <w:t>installer</w:t>
      </w:r>
      <w:r>
        <w:rPr>
          <w:spacing w:val="-8"/>
          <w:w w:val="105"/>
          <w:sz w:val="16"/>
        </w:rPr>
        <w:t> </w:t>
      </w:r>
      <w:r>
        <w:rPr>
          <w:w w:val="105"/>
          <w:sz w:val="16"/>
        </w:rPr>
        <w:t>to</w:t>
      </w:r>
      <w:r>
        <w:rPr>
          <w:spacing w:val="-9"/>
          <w:w w:val="105"/>
          <w:sz w:val="16"/>
        </w:rPr>
        <w:t> </w:t>
      </w:r>
      <w:r>
        <w:rPr>
          <w:w w:val="105"/>
          <w:sz w:val="16"/>
        </w:rPr>
        <w:t>push</w:t>
      </w:r>
      <w:r>
        <w:rPr>
          <w:spacing w:val="-8"/>
          <w:w w:val="105"/>
          <w:sz w:val="16"/>
        </w:rPr>
        <w:t> </w:t>
      </w:r>
      <w:r>
        <w:rPr>
          <w:w w:val="105"/>
          <w:sz w:val="16"/>
        </w:rPr>
        <w:t>the</w:t>
      </w:r>
      <w:r>
        <w:rPr>
          <w:spacing w:val="-9"/>
          <w:w w:val="105"/>
          <w:sz w:val="16"/>
        </w:rPr>
        <w:t> </w:t>
      </w:r>
      <w:r>
        <w:rPr>
          <w:w w:val="105"/>
          <w:sz w:val="16"/>
        </w:rPr>
        <w:t>supply</w:t>
      </w:r>
      <w:r>
        <w:rPr>
          <w:spacing w:val="-8"/>
          <w:w w:val="105"/>
          <w:sz w:val="16"/>
        </w:rPr>
        <w:t> </w:t>
      </w:r>
      <w:r>
        <w:rPr>
          <w:w w:val="105"/>
          <w:sz w:val="16"/>
        </w:rPr>
        <w:t>conductors</w:t>
      </w:r>
      <w:r>
        <w:rPr>
          <w:spacing w:val="-9"/>
          <w:w w:val="105"/>
          <w:sz w:val="16"/>
        </w:rPr>
        <w:t> </w:t>
      </w:r>
      <w:r>
        <w:rPr>
          <w:w w:val="105"/>
          <w:sz w:val="16"/>
        </w:rPr>
        <w:t>from</w:t>
      </w:r>
      <w:r>
        <w:rPr>
          <w:spacing w:val="-8"/>
          <w:w w:val="105"/>
          <w:sz w:val="16"/>
        </w:rPr>
        <w:t> </w:t>
      </w:r>
      <w:r>
        <w:rPr>
          <w:w w:val="105"/>
          <w:sz w:val="16"/>
        </w:rPr>
        <w:t>the</w:t>
      </w:r>
      <w:r>
        <w:rPr>
          <w:spacing w:val="-9"/>
          <w:w w:val="105"/>
          <w:sz w:val="16"/>
        </w:rPr>
        <w:t> </w:t>
      </w:r>
      <w:r>
        <w:rPr>
          <w:w w:val="105"/>
          <w:sz w:val="16"/>
        </w:rPr>
        <w:t>luminaire</w:t>
      </w:r>
      <w:r>
        <w:rPr>
          <w:spacing w:val="-8"/>
          <w:w w:val="105"/>
          <w:sz w:val="16"/>
        </w:rPr>
        <w:t> </w:t>
      </w:r>
      <w:r>
        <w:rPr>
          <w:w w:val="105"/>
          <w:sz w:val="16"/>
        </w:rPr>
        <w:t>into</w:t>
      </w:r>
      <w:r>
        <w:rPr>
          <w:spacing w:val="-9"/>
          <w:w w:val="105"/>
          <w:sz w:val="16"/>
        </w:rPr>
        <w:t> </w:t>
      </w:r>
      <w:r>
        <w:rPr>
          <w:w w:val="105"/>
          <w:sz w:val="16"/>
        </w:rPr>
        <w:t>the outlet box, the luminaire is marked "PUSH CONDUCTORS INTO JUNCTION</w:t>
      </w:r>
      <w:r>
        <w:rPr>
          <w:spacing w:val="-24"/>
          <w:w w:val="105"/>
          <w:sz w:val="16"/>
        </w:rPr>
        <w:t> </w:t>
      </w:r>
      <w:r>
        <w:rPr>
          <w:w w:val="105"/>
          <w:sz w:val="16"/>
        </w:rPr>
        <w:t>BOX."</w:t>
      </w:r>
    </w:p>
    <w:p>
      <w:pPr>
        <w:spacing w:line="254" w:lineRule="auto" w:before="149"/>
        <w:ind w:left="104" w:right="617" w:firstLine="0"/>
        <w:jc w:val="left"/>
        <w:rPr>
          <w:sz w:val="16"/>
        </w:rPr>
      </w:pPr>
      <w:r>
        <w:rPr>
          <w:w w:val="105"/>
          <w:sz w:val="16"/>
        </w:rPr>
        <w:t>All</w:t>
      </w:r>
      <w:r>
        <w:rPr>
          <w:spacing w:val="-11"/>
          <w:w w:val="105"/>
          <w:sz w:val="16"/>
        </w:rPr>
        <w:t> </w:t>
      </w:r>
      <w:r>
        <w:rPr>
          <w:w w:val="105"/>
          <w:sz w:val="16"/>
        </w:rPr>
        <w:t>ceiling-</w:t>
      </w:r>
      <w:r>
        <w:rPr>
          <w:spacing w:val="-10"/>
          <w:w w:val="105"/>
          <w:sz w:val="16"/>
        </w:rPr>
        <w:t> </w:t>
      </w:r>
      <w:r>
        <w:rPr>
          <w:w w:val="105"/>
          <w:sz w:val="16"/>
        </w:rPr>
        <w:t>and</w:t>
      </w:r>
      <w:r>
        <w:rPr>
          <w:spacing w:val="-10"/>
          <w:w w:val="105"/>
          <w:sz w:val="16"/>
        </w:rPr>
        <w:t> </w:t>
      </w:r>
      <w:r>
        <w:rPr>
          <w:w w:val="105"/>
          <w:sz w:val="16"/>
        </w:rPr>
        <w:t>wall-mounted</w:t>
      </w:r>
      <w:r>
        <w:rPr>
          <w:spacing w:val="-10"/>
          <w:w w:val="105"/>
          <w:sz w:val="16"/>
        </w:rPr>
        <w:t> </w:t>
      </w:r>
      <w:r>
        <w:rPr>
          <w:w w:val="105"/>
          <w:sz w:val="16"/>
        </w:rPr>
        <w:t>luminaires</w:t>
      </w:r>
      <w:r>
        <w:rPr>
          <w:spacing w:val="-10"/>
          <w:w w:val="105"/>
          <w:sz w:val="16"/>
        </w:rPr>
        <w:t> </w:t>
      </w:r>
      <w:r>
        <w:rPr>
          <w:w w:val="105"/>
          <w:sz w:val="16"/>
        </w:rPr>
        <w:t>are</w:t>
      </w:r>
      <w:r>
        <w:rPr>
          <w:spacing w:val="-10"/>
          <w:w w:val="105"/>
          <w:sz w:val="16"/>
        </w:rPr>
        <w:t> </w:t>
      </w:r>
      <w:r>
        <w:rPr>
          <w:w w:val="105"/>
          <w:sz w:val="16"/>
        </w:rPr>
        <w:t>acceptable</w:t>
      </w:r>
      <w:r>
        <w:rPr>
          <w:spacing w:val="-10"/>
          <w:w w:val="105"/>
          <w:sz w:val="16"/>
        </w:rPr>
        <w:t> </w:t>
      </w:r>
      <w:r>
        <w:rPr>
          <w:w w:val="105"/>
          <w:sz w:val="16"/>
        </w:rPr>
        <w:t>for</w:t>
      </w:r>
      <w:r>
        <w:rPr>
          <w:spacing w:val="-10"/>
          <w:w w:val="105"/>
          <w:sz w:val="16"/>
        </w:rPr>
        <w:t> </w:t>
      </w:r>
      <w:r>
        <w:rPr>
          <w:w w:val="105"/>
          <w:sz w:val="16"/>
        </w:rPr>
        <w:t>mounting</w:t>
      </w:r>
      <w:r>
        <w:rPr>
          <w:spacing w:val="-10"/>
          <w:w w:val="105"/>
          <w:sz w:val="16"/>
        </w:rPr>
        <w:t> </w:t>
      </w:r>
      <w:r>
        <w:rPr>
          <w:w w:val="105"/>
          <w:sz w:val="16"/>
        </w:rPr>
        <w:t>on</w:t>
      </w:r>
      <w:r>
        <w:rPr>
          <w:spacing w:val="-10"/>
          <w:w w:val="105"/>
          <w:sz w:val="16"/>
        </w:rPr>
        <w:t> </w:t>
      </w:r>
      <w:r>
        <w:rPr>
          <w:w w:val="105"/>
          <w:sz w:val="16"/>
        </w:rPr>
        <w:t>an</w:t>
      </w:r>
      <w:r>
        <w:rPr>
          <w:spacing w:val="-10"/>
          <w:w w:val="105"/>
          <w:sz w:val="16"/>
        </w:rPr>
        <w:t> </w:t>
      </w:r>
      <w:r>
        <w:rPr>
          <w:w w:val="105"/>
          <w:sz w:val="16"/>
        </w:rPr>
        <w:t>insulated</w:t>
      </w:r>
      <w:r>
        <w:rPr>
          <w:spacing w:val="-10"/>
          <w:w w:val="105"/>
          <w:sz w:val="16"/>
        </w:rPr>
        <w:t> </w:t>
      </w:r>
      <w:r>
        <w:rPr>
          <w:w w:val="105"/>
          <w:sz w:val="16"/>
        </w:rPr>
        <w:t>ceiling</w:t>
      </w:r>
      <w:r>
        <w:rPr>
          <w:spacing w:val="-10"/>
          <w:w w:val="105"/>
          <w:sz w:val="16"/>
        </w:rPr>
        <w:t> </w:t>
      </w:r>
      <w:r>
        <w:rPr>
          <w:w w:val="105"/>
          <w:sz w:val="16"/>
        </w:rPr>
        <w:t>or</w:t>
      </w:r>
      <w:r>
        <w:rPr>
          <w:spacing w:val="-10"/>
          <w:w w:val="105"/>
          <w:sz w:val="16"/>
        </w:rPr>
        <w:t> </w:t>
      </w:r>
      <w:r>
        <w:rPr>
          <w:w w:val="105"/>
          <w:sz w:val="16"/>
        </w:rPr>
        <w:t>wall.</w:t>
      </w:r>
      <w:r>
        <w:rPr>
          <w:spacing w:val="-10"/>
          <w:w w:val="105"/>
          <w:sz w:val="16"/>
        </w:rPr>
        <w:t> </w:t>
      </w:r>
      <w:r>
        <w:rPr>
          <w:w w:val="105"/>
          <w:sz w:val="16"/>
        </w:rPr>
        <w:t>Exceptions:</w:t>
      </w:r>
      <w:r>
        <w:rPr>
          <w:spacing w:val="-10"/>
          <w:w w:val="105"/>
          <w:sz w:val="16"/>
        </w:rPr>
        <w:t> </w:t>
      </w:r>
      <w:r>
        <w:rPr>
          <w:w w:val="105"/>
          <w:sz w:val="16"/>
        </w:rPr>
        <w:t>(1)</w:t>
      </w:r>
      <w:r>
        <w:rPr>
          <w:spacing w:val="-10"/>
          <w:w w:val="105"/>
          <w:sz w:val="16"/>
        </w:rPr>
        <w:t> </w:t>
      </w:r>
      <w:r>
        <w:rPr>
          <w:w w:val="105"/>
          <w:sz w:val="16"/>
        </w:rPr>
        <w:t>luminaires</w:t>
      </w:r>
      <w:r>
        <w:rPr>
          <w:spacing w:val="-10"/>
          <w:w w:val="105"/>
          <w:sz w:val="16"/>
        </w:rPr>
        <w:t> </w:t>
      </w:r>
      <w:r>
        <w:rPr>
          <w:w w:val="105"/>
          <w:sz w:val="16"/>
        </w:rPr>
        <w:t>obviously</w:t>
      </w:r>
      <w:r>
        <w:rPr>
          <w:spacing w:val="-10"/>
          <w:w w:val="105"/>
          <w:sz w:val="16"/>
        </w:rPr>
        <w:t> </w:t>
      </w:r>
      <w:r>
        <w:rPr>
          <w:w w:val="105"/>
          <w:sz w:val="16"/>
        </w:rPr>
        <w:t>not designed</w:t>
      </w:r>
      <w:r>
        <w:rPr>
          <w:spacing w:val="-6"/>
          <w:w w:val="105"/>
          <w:sz w:val="16"/>
        </w:rPr>
        <w:t> </w:t>
      </w:r>
      <w:r>
        <w:rPr>
          <w:w w:val="105"/>
          <w:sz w:val="16"/>
        </w:rPr>
        <w:t>for</w:t>
      </w:r>
      <w:r>
        <w:rPr>
          <w:spacing w:val="-6"/>
          <w:w w:val="105"/>
          <w:sz w:val="16"/>
        </w:rPr>
        <w:t> </w:t>
      </w:r>
      <w:r>
        <w:rPr>
          <w:w w:val="105"/>
          <w:sz w:val="16"/>
        </w:rPr>
        <w:t>ceiling</w:t>
      </w:r>
      <w:r>
        <w:rPr>
          <w:spacing w:val="-6"/>
          <w:w w:val="105"/>
          <w:sz w:val="16"/>
        </w:rPr>
        <w:t> </w:t>
      </w:r>
      <w:r>
        <w:rPr>
          <w:w w:val="105"/>
          <w:sz w:val="16"/>
        </w:rPr>
        <w:t>use</w:t>
      </w:r>
      <w:r>
        <w:rPr>
          <w:spacing w:val="-6"/>
          <w:w w:val="105"/>
          <w:sz w:val="16"/>
        </w:rPr>
        <w:t> </w:t>
      </w:r>
      <w:r>
        <w:rPr>
          <w:w w:val="105"/>
          <w:sz w:val="16"/>
        </w:rPr>
        <w:t>or</w:t>
      </w:r>
      <w:r>
        <w:rPr>
          <w:spacing w:val="-5"/>
          <w:w w:val="105"/>
          <w:sz w:val="16"/>
        </w:rPr>
        <w:t> </w:t>
      </w:r>
      <w:r>
        <w:rPr>
          <w:w w:val="105"/>
          <w:sz w:val="16"/>
        </w:rPr>
        <w:t>if</w:t>
      </w:r>
      <w:r>
        <w:rPr>
          <w:spacing w:val="-6"/>
          <w:w w:val="105"/>
          <w:sz w:val="16"/>
        </w:rPr>
        <w:t> </w:t>
      </w:r>
      <w:r>
        <w:rPr>
          <w:w w:val="105"/>
          <w:sz w:val="16"/>
        </w:rPr>
        <w:t>marked</w:t>
      </w:r>
      <w:r>
        <w:rPr>
          <w:spacing w:val="-6"/>
          <w:w w:val="105"/>
          <w:sz w:val="16"/>
        </w:rPr>
        <w:t> </w:t>
      </w:r>
      <w:r>
        <w:rPr>
          <w:w w:val="105"/>
          <w:sz w:val="16"/>
        </w:rPr>
        <w:t>"WALL</w:t>
      </w:r>
      <w:r>
        <w:rPr>
          <w:spacing w:val="-6"/>
          <w:w w:val="105"/>
          <w:sz w:val="16"/>
        </w:rPr>
        <w:t> </w:t>
      </w:r>
      <w:r>
        <w:rPr>
          <w:w w:val="105"/>
          <w:sz w:val="16"/>
        </w:rPr>
        <w:t>MOUNT</w:t>
      </w:r>
      <w:r>
        <w:rPr>
          <w:spacing w:val="-5"/>
          <w:w w:val="105"/>
          <w:sz w:val="16"/>
        </w:rPr>
        <w:t> </w:t>
      </w:r>
      <w:r>
        <w:rPr>
          <w:spacing w:val="-3"/>
          <w:w w:val="105"/>
          <w:sz w:val="16"/>
        </w:rPr>
        <w:t>ONLY"</w:t>
      </w:r>
      <w:r>
        <w:rPr>
          <w:spacing w:val="-6"/>
          <w:w w:val="105"/>
          <w:sz w:val="16"/>
        </w:rPr>
        <w:t> </w:t>
      </w:r>
      <w:r>
        <w:rPr>
          <w:w w:val="105"/>
          <w:sz w:val="16"/>
        </w:rPr>
        <w:t>are</w:t>
      </w:r>
      <w:r>
        <w:rPr>
          <w:spacing w:val="-6"/>
          <w:w w:val="105"/>
          <w:sz w:val="16"/>
        </w:rPr>
        <w:t> </w:t>
      </w:r>
      <w:r>
        <w:rPr>
          <w:w w:val="105"/>
          <w:sz w:val="16"/>
        </w:rPr>
        <w:t>not</w:t>
      </w:r>
      <w:r>
        <w:rPr>
          <w:spacing w:val="-6"/>
          <w:w w:val="105"/>
          <w:sz w:val="16"/>
        </w:rPr>
        <w:t> </w:t>
      </w:r>
      <w:r>
        <w:rPr>
          <w:w w:val="105"/>
          <w:sz w:val="16"/>
        </w:rPr>
        <w:t>acceptable</w:t>
      </w:r>
      <w:r>
        <w:rPr>
          <w:spacing w:val="-6"/>
          <w:w w:val="105"/>
          <w:sz w:val="16"/>
        </w:rPr>
        <w:t> </w:t>
      </w:r>
      <w:r>
        <w:rPr>
          <w:w w:val="105"/>
          <w:sz w:val="16"/>
        </w:rPr>
        <w:t>for</w:t>
      </w:r>
      <w:r>
        <w:rPr>
          <w:spacing w:val="-5"/>
          <w:w w:val="105"/>
          <w:sz w:val="16"/>
        </w:rPr>
        <w:t> </w:t>
      </w:r>
      <w:r>
        <w:rPr>
          <w:w w:val="105"/>
          <w:sz w:val="16"/>
        </w:rPr>
        <w:t>mounting</w:t>
      </w:r>
      <w:r>
        <w:rPr>
          <w:spacing w:val="-6"/>
          <w:w w:val="105"/>
          <w:sz w:val="16"/>
        </w:rPr>
        <w:t> </w:t>
      </w:r>
      <w:r>
        <w:rPr>
          <w:w w:val="105"/>
          <w:sz w:val="16"/>
        </w:rPr>
        <w:t>on</w:t>
      </w:r>
      <w:r>
        <w:rPr>
          <w:spacing w:val="-6"/>
          <w:w w:val="105"/>
          <w:sz w:val="16"/>
        </w:rPr>
        <w:t> </w:t>
      </w:r>
      <w:r>
        <w:rPr>
          <w:w w:val="105"/>
          <w:sz w:val="16"/>
        </w:rPr>
        <w:t>ceilings,</w:t>
      </w:r>
      <w:r>
        <w:rPr>
          <w:spacing w:val="-6"/>
          <w:w w:val="105"/>
          <w:sz w:val="16"/>
        </w:rPr>
        <w:t> </w:t>
      </w:r>
      <w:r>
        <w:rPr>
          <w:w w:val="105"/>
          <w:sz w:val="16"/>
        </w:rPr>
        <w:t>and</w:t>
      </w:r>
      <w:r>
        <w:rPr>
          <w:spacing w:val="-5"/>
          <w:w w:val="105"/>
          <w:sz w:val="16"/>
        </w:rPr>
        <w:t> </w:t>
      </w:r>
      <w:r>
        <w:rPr>
          <w:w w:val="105"/>
          <w:sz w:val="16"/>
        </w:rPr>
        <w:t>(2)</w:t>
      </w:r>
      <w:r>
        <w:rPr>
          <w:spacing w:val="-6"/>
          <w:w w:val="105"/>
          <w:sz w:val="16"/>
        </w:rPr>
        <w:t> </w:t>
      </w:r>
      <w:r>
        <w:rPr>
          <w:w w:val="105"/>
          <w:sz w:val="16"/>
        </w:rPr>
        <w:t>luminaires</w:t>
      </w:r>
      <w:r>
        <w:rPr>
          <w:spacing w:val="-6"/>
          <w:w w:val="105"/>
          <w:sz w:val="16"/>
        </w:rPr>
        <w:t> </w:t>
      </w:r>
      <w:r>
        <w:rPr>
          <w:w w:val="105"/>
          <w:sz w:val="16"/>
        </w:rPr>
        <w:t>marked</w:t>
      </w:r>
    </w:p>
    <w:p>
      <w:pPr>
        <w:spacing w:line="212" w:lineRule="exact" w:before="0"/>
        <w:ind w:left="104" w:right="0" w:firstLine="0"/>
        <w:jc w:val="left"/>
        <w:rPr>
          <w:sz w:val="16"/>
        </w:rPr>
      </w:pPr>
      <w:r>
        <w:rPr>
          <w:w w:val="105"/>
          <w:sz w:val="16"/>
        </w:rPr>
        <w:t>"NONCOMBUSTIBLE SURFACE ONLY."</w:t>
      </w:r>
    </w:p>
    <w:p>
      <w:pPr>
        <w:spacing w:line="422" w:lineRule="auto" w:before="162"/>
        <w:ind w:left="104" w:right="2610" w:firstLine="0"/>
        <w:jc w:val="left"/>
        <w:rPr>
          <w:sz w:val="16"/>
        </w:rPr>
      </w:pPr>
      <w:r>
        <w:rPr>
          <w:w w:val="105"/>
          <w:sz w:val="16"/>
        </w:rPr>
        <w:t>Luminaires intended for undercabinet mounting are marked "SUITABLE FOR UNDER-CABINET MOUNT." Luminaires</w:t>
      </w:r>
      <w:r>
        <w:rPr>
          <w:spacing w:val="-16"/>
          <w:w w:val="105"/>
          <w:sz w:val="16"/>
        </w:rPr>
        <w:t> </w:t>
      </w:r>
      <w:r>
        <w:rPr>
          <w:w w:val="105"/>
          <w:sz w:val="16"/>
        </w:rPr>
        <w:t>intended</w:t>
      </w:r>
      <w:r>
        <w:rPr>
          <w:spacing w:val="-15"/>
          <w:w w:val="105"/>
          <w:sz w:val="16"/>
        </w:rPr>
        <w:t> </w:t>
      </w:r>
      <w:r>
        <w:rPr>
          <w:w w:val="105"/>
          <w:sz w:val="16"/>
        </w:rPr>
        <w:t>for</w:t>
      </w:r>
      <w:r>
        <w:rPr>
          <w:spacing w:val="-15"/>
          <w:w w:val="105"/>
          <w:sz w:val="16"/>
        </w:rPr>
        <w:t> </w:t>
      </w:r>
      <w:r>
        <w:rPr>
          <w:w w:val="105"/>
          <w:sz w:val="16"/>
        </w:rPr>
        <w:t>continuous-row</w:t>
      </w:r>
      <w:r>
        <w:rPr>
          <w:spacing w:val="-15"/>
          <w:w w:val="105"/>
          <w:sz w:val="16"/>
        </w:rPr>
        <w:t> </w:t>
      </w:r>
      <w:r>
        <w:rPr>
          <w:w w:val="105"/>
          <w:sz w:val="16"/>
        </w:rPr>
        <w:t>mounting</w:t>
      </w:r>
      <w:r>
        <w:rPr>
          <w:spacing w:val="-15"/>
          <w:w w:val="105"/>
          <w:sz w:val="16"/>
        </w:rPr>
        <w:t> </w:t>
      </w:r>
      <w:r>
        <w:rPr>
          <w:w w:val="105"/>
          <w:sz w:val="16"/>
        </w:rPr>
        <w:t>are</w:t>
      </w:r>
      <w:r>
        <w:rPr>
          <w:spacing w:val="-15"/>
          <w:w w:val="105"/>
          <w:sz w:val="16"/>
        </w:rPr>
        <w:t> </w:t>
      </w:r>
      <w:r>
        <w:rPr>
          <w:w w:val="105"/>
          <w:sz w:val="16"/>
        </w:rPr>
        <w:t>marked</w:t>
      </w:r>
      <w:r>
        <w:rPr>
          <w:spacing w:val="-15"/>
          <w:w w:val="105"/>
          <w:sz w:val="16"/>
        </w:rPr>
        <w:t> </w:t>
      </w:r>
      <w:r>
        <w:rPr>
          <w:w w:val="105"/>
          <w:sz w:val="16"/>
        </w:rPr>
        <w:t>"SUITABLE</w:t>
      </w:r>
      <w:r>
        <w:rPr>
          <w:spacing w:val="-15"/>
          <w:w w:val="105"/>
          <w:sz w:val="16"/>
        </w:rPr>
        <w:t> </w:t>
      </w:r>
      <w:r>
        <w:rPr>
          <w:w w:val="105"/>
          <w:sz w:val="16"/>
        </w:rPr>
        <w:t>FOR</w:t>
      </w:r>
      <w:r>
        <w:rPr>
          <w:spacing w:val="-15"/>
          <w:w w:val="105"/>
          <w:sz w:val="16"/>
        </w:rPr>
        <w:t> </w:t>
      </w:r>
      <w:r>
        <w:rPr>
          <w:w w:val="105"/>
          <w:sz w:val="16"/>
        </w:rPr>
        <w:t>CONTINUOUS</w:t>
      </w:r>
      <w:r>
        <w:rPr>
          <w:spacing w:val="-16"/>
          <w:w w:val="105"/>
          <w:sz w:val="16"/>
        </w:rPr>
        <w:t> </w:t>
      </w:r>
      <w:r>
        <w:rPr>
          <w:spacing w:val="-3"/>
          <w:w w:val="105"/>
          <w:sz w:val="16"/>
        </w:rPr>
        <w:t>ROW</w:t>
      </w:r>
      <w:r>
        <w:rPr>
          <w:spacing w:val="-15"/>
          <w:w w:val="105"/>
          <w:sz w:val="16"/>
        </w:rPr>
        <w:t> </w:t>
      </w:r>
      <w:r>
        <w:rPr>
          <w:w w:val="105"/>
          <w:sz w:val="16"/>
        </w:rPr>
        <w:t>MOUNTING."</w:t>
      </w:r>
    </w:p>
    <w:p>
      <w:pPr>
        <w:spacing w:line="254" w:lineRule="auto" w:before="1"/>
        <w:ind w:left="104" w:right="366" w:firstLine="0"/>
        <w:jc w:val="left"/>
        <w:rPr>
          <w:sz w:val="16"/>
        </w:rPr>
      </w:pPr>
      <w:r>
        <w:rPr>
          <w:w w:val="105"/>
          <w:sz w:val="16"/>
        </w:rPr>
        <w:t>Wall-mounted</w:t>
      </w:r>
      <w:r>
        <w:rPr>
          <w:spacing w:val="-11"/>
          <w:w w:val="105"/>
          <w:sz w:val="16"/>
        </w:rPr>
        <w:t> </w:t>
      </w:r>
      <w:r>
        <w:rPr>
          <w:w w:val="105"/>
          <w:sz w:val="16"/>
        </w:rPr>
        <w:t>luminaires</w:t>
      </w:r>
      <w:r>
        <w:rPr>
          <w:spacing w:val="-10"/>
          <w:w w:val="105"/>
          <w:sz w:val="16"/>
        </w:rPr>
        <w:t> </w:t>
      </w:r>
      <w:r>
        <w:rPr>
          <w:w w:val="105"/>
          <w:sz w:val="16"/>
        </w:rPr>
        <w:t>weighing</w:t>
      </w:r>
      <w:r>
        <w:rPr>
          <w:spacing w:val="-10"/>
          <w:w w:val="105"/>
          <w:sz w:val="16"/>
        </w:rPr>
        <w:t> </w:t>
      </w:r>
      <w:r>
        <w:rPr>
          <w:w w:val="105"/>
          <w:sz w:val="16"/>
        </w:rPr>
        <w:t>more</w:t>
      </w:r>
      <w:r>
        <w:rPr>
          <w:spacing w:val="-10"/>
          <w:w w:val="105"/>
          <w:sz w:val="16"/>
        </w:rPr>
        <w:t> </w:t>
      </w:r>
      <w:r>
        <w:rPr>
          <w:w w:val="105"/>
          <w:sz w:val="16"/>
        </w:rPr>
        <w:t>than</w:t>
      </w:r>
      <w:r>
        <w:rPr>
          <w:spacing w:val="-10"/>
          <w:w w:val="105"/>
          <w:sz w:val="16"/>
        </w:rPr>
        <w:t> </w:t>
      </w:r>
      <w:r>
        <w:rPr>
          <w:w w:val="105"/>
          <w:sz w:val="16"/>
        </w:rPr>
        <w:t>11.3</w:t>
      </w:r>
      <w:r>
        <w:rPr>
          <w:spacing w:val="-10"/>
          <w:w w:val="105"/>
          <w:sz w:val="16"/>
        </w:rPr>
        <w:t> </w:t>
      </w:r>
      <w:r>
        <w:rPr>
          <w:w w:val="105"/>
          <w:sz w:val="16"/>
        </w:rPr>
        <w:t>kg</w:t>
      </w:r>
      <w:r>
        <w:rPr>
          <w:spacing w:val="-10"/>
          <w:w w:val="105"/>
          <w:sz w:val="16"/>
        </w:rPr>
        <w:t> </w:t>
      </w:r>
      <w:r>
        <w:rPr>
          <w:w w:val="105"/>
          <w:sz w:val="16"/>
        </w:rPr>
        <w:t>(25</w:t>
      </w:r>
      <w:r>
        <w:rPr>
          <w:spacing w:val="-10"/>
          <w:w w:val="105"/>
          <w:sz w:val="16"/>
        </w:rPr>
        <w:t> </w:t>
      </w:r>
      <w:r>
        <w:rPr>
          <w:w w:val="105"/>
          <w:sz w:val="16"/>
        </w:rPr>
        <w:t>lbs)</w:t>
      </w:r>
      <w:r>
        <w:rPr>
          <w:spacing w:val="-11"/>
          <w:w w:val="105"/>
          <w:sz w:val="16"/>
        </w:rPr>
        <w:t> </w:t>
      </w:r>
      <w:r>
        <w:rPr>
          <w:w w:val="105"/>
          <w:sz w:val="16"/>
        </w:rPr>
        <w:t>and</w:t>
      </w:r>
      <w:r>
        <w:rPr>
          <w:spacing w:val="-10"/>
          <w:w w:val="105"/>
          <w:sz w:val="16"/>
        </w:rPr>
        <w:t> </w:t>
      </w:r>
      <w:r>
        <w:rPr>
          <w:w w:val="105"/>
          <w:sz w:val="16"/>
        </w:rPr>
        <w:t>ceiling-mounted</w:t>
      </w:r>
      <w:r>
        <w:rPr>
          <w:spacing w:val="-10"/>
          <w:w w:val="105"/>
          <w:sz w:val="16"/>
        </w:rPr>
        <w:t> </w:t>
      </w:r>
      <w:r>
        <w:rPr>
          <w:w w:val="105"/>
          <w:sz w:val="16"/>
        </w:rPr>
        <w:t>luminaires</w:t>
      </w:r>
      <w:r>
        <w:rPr>
          <w:spacing w:val="-10"/>
          <w:w w:val="105"/>
          <w:sz w:val="16"/>
        </w:rPr>
        <w:t> </w:t>
      </w:r>
      <w:r>
        <w:rPr>
          <w:w w:val="105"/>
          <w:sz w:val="16"/>
        </w:rPr>
        <w:t>weighing</w:t>
      </w:r>
      <w:r>
        <w:rPr>
          <w:spacing w:val="-10"/>
          <w:w w:val="105"/>
          <w:sz w:val="16"/>
        </w:rPr>
        <w:t> </w:t>
      </w:r>
      <w:r>
        <w:rPr>
          <w:w w:val="105"/>
          <w:sz w:val="16"/>
        </w:rPr>
        <w:t>more</w:t>
      </w:r>
      <w:r>
        <w:rPr>
          <w:spacing w:val="-10"/>
          <w:w w:val="105"/>
          <w:sz w:val="16"/>
        </w:rPr>
        <w:t> </w:t>
      </w:r>
      <w:r>
        <w:rPr>
          <w:w w:val="105"/>
          <w:sz w:val="16"/>
        </w:rPr>
        <w:t>than</w:t>
      </w:r>
      <w:r>
        <w:rPr>
          <w:spacing w:val="-10"/>
          <w:w w:val="105"/>
          <w:sz w:val="16"/>
        </w:rPr>
        <w:t> </w:t>
      </w:r>
      <w:r>
        <w:rPr>
          <w:w w:val="105"/>
          <w:sz w:val="16"/>
        </w:rPr>
        <w:t>22.7</w:t>
      </w:r>
      <w:r>
        <w:rPr>
          <w:spacing w:val="-10"/>
          <w:w w:val="105"/>
          <w:sz w:val="16"/>
        </w:rPr>
        <w:t> </w:t>
      </w:r>
      <w:r>
        <w:rPr>
          <w:w w:val="105"/>
          <w:sz w:val="16"/>
        </w:rPr>
        <w:t>kg</w:t>
      </w:r>
      <w:r>
        <w:rPr>
          <w:spacing w:val="-10"/>
          <w:w w:val="105"/>
          <w:sz w:val="16"/>
        </w:rPr>
        <w:t> </w:t>
      </w:r>
      <w:r>
        <w:rPr>
          <w:w w:val="105"/>
          <w:sz w:val="16"/>
        </w:rPr>
        <w:t>(50</w:t>
      </w:r>
      <w:r>
        <w:rPr>
          <w:spacing w:val="-11"/>
          <w:w w:val="105"/>
          <w:sz w:val="16"/>
        </w:rPr>
        <w:t> </w:t>
      </w:r>
      <w:r>
        <w:rPr>
          <w:w w:val="105"/>
          <w:sz w:val="16"/>
        </w:rPr>
        <w:t>lbs)</w:t>
      </w:r>
      <w:r>
        <w:rPr>
          <w:spacing w:val="-10"/>
          <w:w w:val="105"/>
          <w:sz w:val="16"/>
        </w:rPr>
        <w:t> </w:t>
      </w:r>
      <w:r>
        <w:rPr>
          <w:w w:val="105"/>
          <w:sz w:val="16"/>
        </w:rPr>
        <w:t>intended</w:t>
      </w:r>
      <w:r>
        <w:rPr>
          <w:spacing w:val="-10"/>
          <w:w w:val="105"/>
          <w:sz w:val="16"/>
        </w:rPr>
        <w:t> </w:t>
      </w:r>
      <w:r>
        <w:rPr>
          <w:w w:val="105"/>
          <w:sz w:val="16"/>
        </w:rPr>
        <w:t>for outlet</w:t>
      </w:r>
      <w:r>
        <w:rPr>
          <w:spacing w:val="-6"/>
          <w:w w:val="105"/>
          <w:sz w:val="16"/>
        </w:rPr>
        <w:t> </w:t>
      </w:r>
      <w:r>
        <w:rPr>
          <w:w w:val="105"/>
          <w:sz w:val="16"/>
        </w:rPr>
        <w:t>box</w:t>
      </w:r>
      <w:r>
        <w:rPr>
          <w:spacing w:val="-6"/>
          <w:w w:val="105"/>
          <w:sz w:val="16"/>
        </w:rPr>
        <w:t> </w:t>
      </w:r>
      <w:r>
        <w:rPr>
          <w:w w:val="105"/>
          <w:sz w:val="16"/>
        </w:rPr>
        <w:t>connection</w:t>
      </w:r>
      <w:r>
        <w:rPr>
          <w:spacing w:val="-6"/>
          <w:w w:val="105"/>
          <w:sz w:val="16"/>
        </w:rPr>
        <w:t> </w:t>
      </w:r>
      <w:r>
        <w:rPr>
          <w:w w:val="105"/>
          <w:sz w:val="16"/>
        </w:rPr>
        <w:t>are</w:t>
      </w:r>
      <w:r>
        <w:rPr>
          <w:spacing w:val="-6"/>
          <w:w w:val="105"/>
          <w:sz w:val="16"/>
        </w:rPr>
        <w:t> </w:t>
      </w:r>
      <w:r>
        <w:rPr>
          <w:w w:val="105"/>
          <w:sz w:val="16"/>
        </w:rPr>
        <w:t>marked</w:t>
      </w:r>
      <w:r>
        <w:rPr>
          <w:spacing w:val="-6"/>
          <w:w w:val="105"/>
          <w:sz w:val="16"/>
        </w:rPr>
        <w:t> </w:t>
      </w:r>
      <w:r>
        <w:rPr>
          <w:w w:val="105"/>
          <w:sz w:val="16"/>
        </w:rPr>
        <w:t>"THIS</w:t>
      </w:r>
      <w:r>
        <w:rPr>
          <w:spacing w:val="-6"/>
          <w:w w:val="105"/>
          <w:sz w:val="16"/>
        </w:rPr>
        <w:t> </w:t>
      </w:r>
      <w:r>
        <w:rPr>
          <w:w w:val="105"/>
          <w:sz w:val="16"/>
        </w:rPr>
        <w:t>LUMINAIRE</w:t>
      </w:r>
      <w:r>
        <w:rPr>
          <w:spacing w:val="-6"/>
          <w:w w:val="105"/>
          <w:sz w:val="16"/>
        </w:rPr>
        <w:t> </w:t>
      </w:r>
      <w:r>
        <w:rPr>
          <w:w w:val="105"/>
          <w:sz w:val="16"/>
        </w:rPr>
        <w:t>MUST</w:t>
      </w:r>
      <w:r>
        <w:rPr>
          <w:spacing w:val="-6"/>
          <w:w w:val="105"/>
          <w:sz w:val="16"/>
        </w:rPr>
        <w:t> </w:t>
      </w:r>
      <w:r>
        <w:rPr>
          <w:w w:val="105"/>
          <w:sz w:val="16"/>
        </w:rPr>
        <w:t>BE</w:t>
      </w:r>
      <w:r>
        <w:rPr>
          <w:spacing w:val="-6"/>
          <w:w w:val="105"/>
          <w:sz w:val="16"/>
        </w:rPr>
        <w:t> </w:t>
      </w:r>
      <w:r>
        <w:rPr>
          <w:w w:val="105"/>
          <w:sz w:val="16"/>
        </w:rPr>
        <w:t>MOUNTED</w:t>
      </w:r>
      <w:r>
        <w:rPr>
          <w:spacing w:val="-6"/>
          <w:w w:val="105"/>
          <w:sz w:val="16"/>
        </w:rPr>
        <w:t> </w:t>
      </w:r>
      <w:r>
        <w:rPr>
          <w:w w:val="105"/>
          <w:sz w:val="16"/>
        </w:rPr>
        <w:t>OR</w:t>
      </w:r>
      <w:r>
        <w:rPr>
          <w:spacing w:val="-6"/>
          <w:w w:val="105"/>
          <w:sz w:val="16"/>
        </w:rPr>
        <w:t> </w:t>
      </w:r>
      <w:r>
        <w:rPr>
          <w:w w:val="105"/>
          <w:sz w:val="16"/>
        </w:rPr>
        <w:t>SUPPORTED</w:t>
      </w:r>
      <w:r>
        <w:rPr>
          <w:spacing w:val="-6"/>
          <w:w w:val="105"/>
          <w:sz w:val="16"/>
        </w:rPr>
        <w:t> </w:t>
      </w:r>
      <w:r>
        <w:rPr>
          <w:w w:val="105"/>
          <w:sz w:val="16"/>
        </w:rPr>
        <w:t>INDEPENDENTLY</w:t>
      </w:r>
      <w:r>
        <w:rPr>
          <w:spacing w:val="-6"/>
          <w:w w:val="105"/>
          <w:sz w:val="16"/>
        </w:rPr>
        <w:t> </w:t>
      </w:r>
      <w:r>
        <w:rPr>
          <w:w w:val="105"/>
          <w:sz w:val="16"/>
        </w:rPr>
        <w:t>OF</w:t>
      </w:r>
      <w:r>
        <w:rPr>
          <w:spacing w:val="-5"/>
          <w:w w:val="105"/>
          <w:sz w:val="16"/>
        </w:rPr>
        <w:t> </w:t>
      </w:r>
      <w:r>
        <w:rPr>
          <w:w w:val="105"/>
          <w:sz w:val="16"/>
        </w:rPr>
        <w:t>AN</w:t>
      </w:r>
      <w:r>
        <w:rPr>
          <w:spacing w:val="-6"/>
          <w:w w:val="105"/>
          <w:sz w:val="16"/>
        </w:rPr>
        <w:t> </w:t>
      </w:r>
      <w:r>
        <w:rPr>
          <w:w w:val="105"/>
          <w:sz w:val="16"/>
        </w:rPr>
        <w:t>OUTLET</w:t>
      </w:r>
      <w:r>
        <w:rPr>
          <w:spacing w:val="-6"/>
          <w:w w:val="105"/>
          <w:sz w:val="16"/>
        </w:rPr>
        <w:t> </w:t>
      </w:r>
      <w:r>
        <w:rPr>
          <w:w w:val="105"/>
          <w:sz w:val="16"/>
        </w:rPr>
        <w:t>BOX."</w:t>
      </w:r>
    </w:p>
    <w:p>
      <w:pPr>
        <w:pStyle w:val="Heading1"/>
        <w:ind w:right="625"/>
        <w:jc w:val="center"/>
      </w:pPr>
      <w:r>
        <w:rPr/>
        <w:t>PRODUCT MARKINGS</w:t>
      </w:r>
    </w:p>
    <w:p>
      <w:pPr>
        <w:spacing w:before="135"/>
        <w:ind w:left="104" w:right="0" w:firstLine="0"/>
        <w:jc w:val="left"/>
        <w:rPr>
          <w:sz w:val="16"/>
        </w:rPr>
      </w:pPr>
      <w:r>
        <w:rPr>
          <w:w w:val="105"/>
          <w:sz w:val="16"/>
        </w:rPr>
        <w:t>All luminaires bear a model, catalog or series number or similar designation.</w:t>
      </w:r>
    </w:p>
    <w:p>
      <w:pPr>
        <w:pStyle w:val="Heading1"/>
        <w:spacing w:before="103"/>
        <w:ind w:left="3103"/>
      </w:pPr>
      <w:r>
        <w:rPr/>
        <w:t>LIMITED-PRODUCTION LUMINAIRES</w:t>
      </w:r>
    </w:p>
    <w:p>
      <w:pPr>
        <w:spacing w:line="254" w:lineRule="auto" w:before="135"/>
        <w:ind w:left="104" w:right="245" w:firstLine="0"/>
        <w:jc w:val="left"/>
        <w:rPr>
          <w:sz w:val="16"/>
        </w:rPr>
      </w:pPr>
      <w:r>
        <w:rPr>
          <w:w w:val="105"/>
          <w:sz w:val="16"/>
        </w:rPr>
        <w:t>This</w:t>
      </w:r>
      <w:r>
        <w:rPr>
          <w:spacing w:val="-11"/>
          <w:w w:val="105"/>
          <w:sz w:val="16"/>
        </w:rPr>
        <w:t> </w:t>
      </w:r>
      <w:r>
        <w:rPr>
          <w:w w:val="105"/>
          <w:sz w:val="16"/>
        </w:rPr>
        <w:t>category</w:t>
      </w:r>
      <w:r>
        <w:rPr>
          <w:spacing w:val="-10"/>
          <w:w w:val="105"/>
          <w:sz w:val="16"/>
        </w:rPr>
        <w:t> </w:t>
      </w:r>
      <w:r>
        <w:rPr>
          <w:w w:val="105"/>
          <w:sz w:val="16"/>
        </w:rPr>
        <w:t>also</w:t>
      </w:r>
      <w:r>
        <w:rPr>
          <w:spacing w:val="-11"/>
          <w:w w:val="105"/>
          <w:sz w:val="16"/>
        </w:rPr>
        <w:t> </w:t>
      </w:r>
      <w:r>
        <w:rPr>
          <w:w w:val="105"/>
          <w:sz w:val="16"/>
        </w:rPr>
        <w:t>covers</w:t>
      </w:r>
      <w:r>
        <w:rPr>
          <w:spacing w:val="-10"/>
          <w:w w:val="105"/>
          <w:sz w:val="16"/>
        </w:rPr>
        <w:t> </w:t>
      </w:r>
      <w:r>
        <w:rPr>
          <w:w w:val="105"/>
          <w:sz w:val="16"/>
        </w:rPr>
        <w:t>luminaires</w:t>
      </w:r>
      <w:r>
        <w:rPr>
          <w:spacing w:val="-10"/>
          <w:w w:val="105"/>
          <w:sz w:val="16"/>
        </w:rPr>
        <w:t> </w:t>
      </w:r>
      <w:r>
        <w:rPr>
          <w:w w:val="105"/>
          <w:sz w:val="16"/>
        </w:rPr>
        <w:t>manufactured</w:t>
      </w:r>
      <w:r>
        <w:rPr>
          <w:spacing w:val="-11"/>
          <w:w w:val="105"/>
          <w:sz w:val="16"/>
        </w:rPr>
        <w:t> </w:t>
      </w:r>
      <w:r>
        <w:rPr>
          <w:w w:val="105"/>
          <w:sz w:val="16"/>
        </w:rPr>
        <w:t>in</w:t>
      </w:r>
      <w:r>
        <w:rPr>
          <w:spacing w:val="-10"/>
          <w:w w:val="105"/>
          <w:sz w:val="16"/>
        </w:rPr>
        <w:t> </w:t>
      </w:r>
      <w:r>
        <w:rPr>
          <w:w w:val="105"/>
          <w:sz w:val="16"/>
        </w:rPr>
        <w:t>a</w:t>
      </w:r>
      <w:r>
        <w:rPr>
          <w:spacing w:val="-11"/>
          <w:w w:val="105"/>
          <w:sz w:val="16"/>
        </w:rPr>
        <w:t> </w:t>
      </w:r>
      <w:r>
        <w:rPr>
          <w:w w:val="105"/>
          <w:sz w:val="16"/>
        </w:rPr>
        <w:t>limited</w:t>
      </w:r>
      <w:r>
        <w:rPr>
          <w:spacing w:val="-10"/>
          <w:w w:val="105"/>
          <w:sz w:val="16"/>
        </w:rPr>
        <w:t> </w:t>
      </w:r>
      <w:r>
        <w:rPr>
          <w:w w:val="105"/>
          <w:sz w:val="16"/>
        </w:rPr>
        <w:t>quantity</w:t>
      </w:r>
      <w:r>
        <w:rPr>
          <w:spacing w:val="-10"/>
          <w:w w:val="105"/>
          <w:sz w:val="16"/>
        </w:rPr>
        <w:t> </w:t>
      </w:r>
      <w:r>
        <w:rPr>
          <w:w w:val="105"/>
          <w:sz w:val="16"/>
        </w:rPr>
        <w:t>under</w:t>
      </w:r>
      <w:r>
        <w:rPr>
          <w:spacing w:val="-11"/>
          <w:w w:val="105"/>
          <w:sz w:val="16"/>
        </w:rPr>
        <w:t> </w:t>
      </w:r>
      <w:r>
        <w:rPr>
          <w:w w:val="105"/>
          <w:sz w:val="16"/>
        </w:rPr>
        <w:t>a</w:t>
      </w:r>
      <w:r>
        <w:rPr>
          <w:spacing w:val="-10"/>
          <w:w w:val="105"/>
          <w:sz w:val="16"/>
        </w:rPr>
        <w:t> </w:t>
      </w:r>
      <w:r>
        <w:rPr>
          <w:w w:val="105"/>
          <w:sz w:val="16"/>
        </w:rPr>
        <w:t>single</w:t>
      </w:r>
      <w:r>
        <w:rPr>
          <w:spacing w:val="-10"/>
          <w:w w:val="105"/>
          <w:sz w:val="16"/>
        </w:rPr>
        <w:t> </w:t>
      </w:r>
      <w:r>
        <w:rPr>
          <w:w w:val="105"/>
          <w:sz w:val="16"/>
        </w:rPr>
        <w:t>production</w:t>
      </w:r>
      <w:r>
        <w:rPr>
          <w:spacing w:val="-11"/>
          <w:w w:val="105"/>
          <w:sz w:val="16"/>
        </w:rPr>
        <w:t> </w:t>
      </w:r>
      <w:r>
        <w:rPr>
          <w:w w:val="105"/>
          <w:sz w:val="16"/>
        </w:rPr>
        <w:t>run</w:t>
      </w:r>
      <w:r>
        <w:rPr>
          <w:spacing w:val="-10"/>
          <w:w w:val="105"/>
          <w:sz w:val="16"/>
        </w:rPr>
        <w:t> </w:t>
      </w:r>
      <w:r>
        <w:rPr>
          <w:w w:val="105"/>
          <w:sz w:val="16"/>
        </w:rPr>
        <w:t>in</w:t>
      </w:r>
      <w:r>
        <w:rPr>
          <w:spacing w:val="-11"/>
          <w:w w:val="105"/>
          <w:sz w:val="16"/>
        </w:rPr>
        <w:t> </w:t>
      </w:r>
      <w:r>
        <w:rPr>
          <w:w w:val="105"/>
          <w:sz w:val="16"/>
        </w:rPr>
        <w:t>accordance</w:t>
      </w:r>
      <w:r>
        <w:rPr>
          <w:spacing w:val="-10"/>
          <w:w w:val="105"/>
          <w:sz w:val="16"/>
        </w:rPr>
        <w:t> </w:t>
      </w:r>
      <w:r>
        <w:rPr>
          <w:w w:val="105"/>
          <w:sz w:val="16"/>
        </w:rPr>
        <w:t>with</w:t>
      </w:r>
      <w:r>
        <w:rPr>
          <w:spacing w:val="-10"/>
          <w:w w:val="105"/>
          <w:sz w:val="16"/>
        </w:rPr>
        <w:t> </w:t>
      </w:r>
      <w:r>
        <w:rPr>
          <w:w w:val="105"/>
          <w:sz w:val="16"/>
        </w:rPr>
        <w:t>UL's</w:t>
      </w:r>
      <w:r>
        <w:rPr>
          <w:spacing w:val="-11"/>
          <w:w w:val="105"/>
          <w:sz w:val="16"/>
        </w:rPr>
        <w:t> </w:t>
      </w:r>
      <w:r>
        <w:rPr>
          <w:w w:val="105"/>
          <w:sz w:val="16"/>
        </w:rPr>
        <w:t>Limited-Production Certification Program. This limited-production equipment meets all of the same requirements as equipment that may be produced under continuous</w:t>
      </w:r>
      <w:r>
        <w:rPr>
          <w:spacing w:val="-10"/>
          <w:w w:val="105"/>
          <w:sz w:val="16"/>
        </w:rPr>
        <w:t> </w:t>
      </w:r>
      <w:r>
        <w:rPr>
          <w:w w:val="105"/>
          <w:sz w:val="16"/>
        </w:rPr>
        <w:t>production</w:t>
      </w:r>
      <w:r>
        <w:rPr>
          <w:spacing w:val="-9"/>
          <w:w w:val="105"/>
          <w:sz w:val="16"/>
        </w:rPr>
        <w:t> </w:t>
      </w:r>
      <w:r>
        <w:rPr>
          <w:w w:val="105"/>
          <w:sz w:val="16"/>
        </w:rPr>
        <w:t>runs,</w:t>
      </w:r>
      <w:r>
        <w:rPr>
          <w:spacing w:val="-10"/>
          <w:w w:val="105"/>
          <w:sz w:val="16"/>
        </w:rPr>
        <w:t> </w:t>
      </w:r>
      <w:r>
        <w:rPr>
          <w:w w:val="105"/>
          <w:sz w:val="16"/>
        </w:rPr>
        <w:t>except</w:t>
      </w:r>
      <w:r>
        <w:rPr>
          <w:spacing w:val="-9"/>
          <w:w w:val="105"/>
          <w:sz w:val="16"/>
        </w:rPr>
        <w:t> </w:t>
      </w:r>
      <w:r>
        <w:rPr>
          <w:w w:val="105"/>
          <w:sz w:val="16"/>
        </w:rPr>
        <w:t>there</w:t>
      </w:r>
      <w:r>
        <w:rPr>
          <w:spacing w:val="-10"/>
          <w:w w:val="105"/>
          <w:sz w:val="16"/>
        </w:rPr>
        <w:t> </w:t>
      </w:r>
      <w:r>
        <w:rPr>
          <w:w w:val="105"/>
          <w:sz w:val="16"/>
        </w:rPr>
        <w:t>is</w:t>
      </w:r>
      <w:r>
        <w:rPr>
          <w:spacing w:val="-9"/>
          <w:w w:val="105"/>
          <w:sz w:val="16"/>
        </w:rPr>
        <w:t> </w:t>
      </w:r>
      <w:r>
        <w:rPr>
          <w:w w:val="105"/>
          <w:sz w:val="16"/>
        </w:rPr>
        <w:t>no</w:t>
      </w:r>
      <w:r>
        <w:rPr>
          <w:spacing w:val="-9"/>
          <w:w w:val="105"/>
          <w:sz w:val="16"/>
        </w:rPr>
        <w:t> </w:t>
      </w:r>
      <w:r>
        <w:rPr>
          <w:w w:val="105"/>
          <w:sz w:val="16"/>
        </w:rPr>
        <w:t>ongoing</w:t>
      </w:r>
      <w:r>
        <w:rPr>
          <w:spacing w:val="-10"/>
          <w:w w:val="105"/>
          <w:sz w:val="16"/>
        </w:rPr>
        <w:t> </w:t>
      </w:r>
      <w:r>
        <w:rPr>
          <w:w w:val="105"/>
          <w:sz w:val="16"/>
        </w:rPr>
        <w:t>surveillance</w:t>
      </w:r>
      <w:r>
        <w:rPr>
          <w:spacing w:val="-9"/>
          <w:w w:val="105"/>
          <w:sz w:val="16"/>
        </w:rPr>
        <w:t> </w:t>
      </w:r>
      <w:r>
        <w:rPr>
          <w:w w:val="105"/>
          <w:sz w:val="16"/>
        </w:rPr>
        <w:t>(UL</w:t>
      </w:r>
      <w:r>
        <w:rPr>
          <w:spacing w:val="-10"/>
          <w:w w:val="105"/>
          <w:sz w:val="16"/>
        </w:rPr>
        <w:t> </w:t>
      </w:r>
      <w:r>
        <w:rPr>
          <w:w w:val="105"/>
          <w:sz w:val="16"/>
        </w:rPr>
        <w:t>Follow-Up</w:t>
      </w:r>
      <w:r>
        <w:rPr>
          <w:spacing w:val="-9"/>
          <w:w w:val="105"/>
          <w:sz w:val="16"/>
        </w:rPr>
        <w:t> </w:t>
      </w:r>
      <w:r>
        <w:rPr>
          <w:w w:val="105"/>
          <w:sz w:val="16"/>
        </w:rPr>
        <w:t>Service),</w:t>
      </w:r>
      <w:r>
        <w:rPr>
          <w:spacing w:val="-9"/>
          <w:w w:val="105"/>
          <w:sz w:val="16"/>
        </w:rPr>
        <w:t> </w:t>
      </w:r>
      <w:r>
        <w:rPr>
          <w:w w:val="105"/>
          <w:sz w:val="16"/>
        </w:rPr>
        <w:t>since</w:t>
      </w:r>
      <w:r>
        <w:rPr>
          <w:spacing w:val="-10"/>
          <w:w w:val="105"/>
          <w:sz w:val="16"/>
        </w:rPr>
        <w:t> </w:t>
      </w:r>
      <w:r>
        <w:rPr>
          <w:w w:val="105"/>
          <w:sz w:val="16"/>
        </w:rPr>
        <w:t>subsequent</w:t>
      </w:r>
      <w:r>
        <w:rPr>
          <w:spacing w:val="-9"/>
          <w:w w:val="105"/>
          <w:sz w:val="16"/>
        </w:rPr>
        <w:t> </w:t>
      </w:r>
      <w:r>
        <w:rPr>
          <w:w w:val="105"/>
          <w:sz w:val="16"/>
        </w:rPr>
        <w:t>UL-certified</w:t>
      </w:r>
      <w:r>
        <w:rPr>
          <w:spacing w:val="-10"/>
          <w:w w:val="105"/>
          <w:sz w:val="16"/>
        </w:rPr>
        <w:t> </w:t>
      </w:r>
      <w:r>
        <w:rPr>
          <w:w w:val="105"/>
          <w:sz w:val="16"/>
        </w:rPr>
        <w:t>production</w:t>
      </w:r>
      <w:r>
        <w:rPr>
          <w:spacing w:val="-9"/>
          <w:w w:val="105"/>
          <w:sz w:val="16"/>
        </w:rPr>
        <w:t> </w:t>
      </w:r>
      <w:r>
        <w:rPr>
          <w:w w:val="105"/>
          <w:sz w:val="16"/>
        </w:rPr>
        <w:t>does</w:t>
      </w:r>
      <w:r>
        <w:rPr>
          <w:spacing w:val="-9"/>
          <w:w w:val="105"/>
          <w:sz w:val="16"/>
        </w:rPr>
        <w:t> </w:t>
      </w:r>
      <w:r>
        <w:rPr>
          <w:w w:val="105"/>
          <w:sz w:val="16"/>
        </w:rPr>
        <w:t>not continue after the single run. UL certification is issued based on the catalog number(s) and UL Label serial number(s) on the limited-production luminaire(s).</w:t>
      </w:r>
    </w:p>
    <w:p>
      <w:pPr>
        <w:spacing w:after="0" w:line="254" w:lineRule="auto"/>
        <w:jc w:val="left"/>
        <w:rPr>
          <w:sz w:val="16"/>
        </w:rPr>
        <w:sectPr>
          <w:type w:val="continuous"/>
          <w:pgSz w:w="12240" w:h="15840"/>
          <w:pgMar w:top="480" w:bottom="480" w:left="700" w:right="600"/>
        </w:sectPr>
      </w:pPr>
    </w:p>
    <w:p>
      <w:pPr>
        <w:pStyle w:val="BodyText"/>
        <w:spacing w:before="0"/>
        <w:rPr>
          <w:sz w:val="22"/>
        </w:rPr>
      </w:pPr>
    </w:p>
    <w:p>
      <w:pPr>
        <w:pStyle w:val="BodyText"/>
        <w:spacing w:before="10"/>
        <w:rPr>
          <w:sz w:val="21"/>
        </w:rPr>
      </w:pPr>
    </w:p>
    <w:p>
      <w:pPr>
        <w:spacing w:line="506" w:lineRule="auto" w:before="0"/>
        <w:ind w:left="285" w:right="-3" w:hanging="181"/>
        <w:jc w:val="left"/>
        <w:rPr>
          <w:sz w:val="16"/>
        </w:rPr>
      </w:pPr>
      <w:r>
        <w:rPr>
          <w:w w:val="105"/>
          <w:sz w:val="16"/>
        </w:rPr>
        <w:t>The</w:t>
      </w:r>
      <w:r>
        <w:rPr>
          <w:spacing w:val="-10"/>
          <w:w w:val="105"/>
          <w:sz w:val="16"/>
        </w:rPr>
        <w:t> </w:t>
      </w:r>
      <w:r>
        <w:rPr>
          <w:w w:val="105"/>
          <w:sz w:val="16"/>
        </w:rPr>
        <w:t>following</w:t>
      </w:r>
      <w:r>
        <w:rPr>
          <w:spacing w:val="-9"/>
          <w:w w:val="105"/>
          <w:sz w:val="16"/>
        </w:rPr>
        <w:t> </w:t>
      </w:r>
      <w:r>
        <w:rPr>
          <w:w w:val="105"/>
          <w:sz w:val="16"/>
        </w:rPr>
        <w:t>product</w:t>
      </w:r>
      <w:r>
        <w:rPr>
          <w:spacing w:val="-9"/>
          <w:w w:val="105"/>
          <w:sz w:val="16"/>
        </w:rPr>
        <w:t> </w:t>
      </w:r>
      <w:r>
        <w:rPr>
          <w:w w:val="105"/>
          <w:sz w:val="16"/>
        </w:rPr>
        <w:t>identity</w:t>
      </w:r>
      <w:r>
        <w:rPr>
          <w:spacing w:val="-9"/>
          <w:w w:val="105"/>
          <w:sz w:val="16"/>
        </w:rPr>
        <w:t> </w:t>
      </w:r>
      <w:r>
        <w:rPr>
          <w:w w:val="105"/>
          <w:sz w:val="16"/>
        </w:rPr>
        <w:t>appears</w:t>
      </w:r>
      <w:r>
        <w:rPr>
          <w:spacing w:val="-9"/>
          <w:w w:val="105"/>
          <w:sz w:val="16"/>
        </w:rPr>
        <w:t> </w:t>
      </w:r>
      <w:r>
        <w:rPr>
          <w:w w:val="105"/>
          <w:sz w:val="16"/>
        </w:rPr>
        <w:t>on</w:t>
      </w:r>
      <w:r>
        <w:rPr>
          <w:spacing w:val="-9"/>
          <w:w w:val="105"/>
          <w:sz w:val="16"/>
        </w:rPr>
        <w:t> </w:t>
      </w:r>
      <w:r>
        <w:rPr>
          <w:w w:val="105"/>
          <w:sz w:val="16"/>
        </w:rPr>
        <w:t>the</w:t>
      </w:r>
      <w:r>
        <w:rPr>
          <w:spacing w:val="-10"/>
          <w:w w:val="105"/>
          <w:sz w:val="16"/>
        </w:rPr>
        <w:t> </w:t>
      </w:r>
      <w:r>
        <w:rPr>
          <w:spacing w:val="-3"/>
          <w:w w:val="105"/>
          <w:sz w:val="16"/>
        </w:rPr>
        <w:t>product: </w:t>
      </w:r>
      <w:r>
        <w:rPr>
          <w:w w:val="105"/>
          <w:sz w:val="16"/>
        </w:rPr>
        <w:t>Luminaire</w:t>
      </w:r>
    </w:p>
    <w:p>
      <w:pPr>
        <w:pStyle w:val="Heading1"/>
        <w:spacing w:before="88"/>
        <w:ind w:left="18"/>
      </w:pPr>
      <w:r>
        <w:rPr>
          <w:b w:val="0"/>
        </w:rPr>
        <w:br w:type="column"/>
      </w:r>
      <w:r>
        <w:rPr/>
        <w:t>PRODUCT</w:t>
      </w:r>
      <w:r>
        <w:rPr>
          <w:spacing w:val="2"/>
        </w:rPr>
        <w:t> </w:t>
      </w:r>
      <w:r>
        <w:rPr/>
        <w:t>IDENTITY</w:t>
      </w:r>
    </w:p>
    <w:p>
      <w:pPr>
        <w:pStyle w:val="BodyText"/>
        <w:spacing w:before="0"/>
        <w:rPr>
          <w:b/>
          <w:sz w:val="36"/>
        </w:rPr>
      </w:pPr>
    </w:p>
    <w:p>
      <w:pPr>
        <w:pStyle w:val="BodyText"/>
        <w:spacing w:before="10"/>
        <w:rPr>
          <w:b/>
          <w:sz w:val="31"/>
        </w:rPr>
      </w:pPr>
    </w:p>
    <w:p>
      <w:pPr>
        <w:spacing w:before="0"/>
        <w:ind w:left="-19" w:right="0" w:firstLine="0"/>
        <w:jc w:val="left"/>
        <w:rPr>
          <w:b/>
          <w:sz w:val="27"/>
        </w:rPr>
      </w:pPr>
      <w:r>
        <w:rPr>
          <w:b/>
          <w:sz w:val="27"/>
        </w:rPr>
        <w:t>RELATED</w:t>
      </w:r>
      <w:r>
        <w:rPr>
          <w:b/>
          <w:spacing w:val="-17"/>
          <w:sz w:val="27"/>
        </w:rPr>
        <w:t> </w:t>
      </w:r>
      <w:r>
        <w:rPr>
          <w:b/>
          <w:sz w:val="27"/>
        </w:rPr>
        <w:t>PRODUCTS</w:t>
      </w:r>
    </w:p>
    <w:p>
      <w:pPr>
        <w:spacing w:after="0"/>
        <w:jc w:val="left"/>
        <w:rPr>
          <w:sz w:val="27"/>
        </w:rPr>
        <w:sectPr>
          <w:type w:val="continuous"/>
          <w:pgSz w:w="12240" w:h="15840"/>
          <w:pgMar w:top="480" w:bottom="480" w:left="700" w:right="600"/>
          <w:cols w:num="2" w:equalWidth="0">
            <w:col w:w="4095" w:space="40"/>
            <w:col w:w="6805"/>
          </w:cols>
        </w:sectPr>
      </w:pPr>
    </w:p>
    <w:p>
      <w:pPr>
        <w:spacing w:line="254" w:lineRule="auto" w:before="135"/>
        <w:ind w:left="104" w:right="307" w:firstLine="0"/>
        <w:jc w:val="left"/>
        <w:rPr>
          <w:sz w:val="16"/>
        </w:rPr>
      </w:pPr>
      <w:r>
        <w:rPr/>
        <w:pict>
          <v:group style="position:absolute;margin-left:196.882813pt;margin-top:27.382814pt;width:22.1pt;height:.75pt;mso-position-horizontal-relative:page;mso-position-vertical-relative:paragraph;z-index:1240" coordorigin="3938,548" coordsize="442,15">
            <v:rect style="position:absolute;left:3937;top:547;width:85;height:15" filled="true" fillcolor="#000000" stroked="false">
              <v:fill type="solid"/>
            </v:rect>
            <v:line style="position:absolute" from="4081,555" to="4379,555" stroked="true" strokeweight=".75pt" strokecolor="#000000">
              <v:stroke dashstyle="solid"/>
            </v:line>
            <w10:wrap type="none"/>
          </v:group>
        </w:pict>
      </w:r>
      <w:r>
        <w:rPr>
          <w:w w:val="105"/>
          <w:sz w:val="16"/>
        </w:rPr>
        <w:t>Cord-connected</w:t>
      </w:r>
      <w:r>
        <w:rPr>
          <w:spacing w:val="-12"/>
          <w:w w:val="105"/>
          <w:sz w:val="16"/>
        </w:rPr>
        <w:t> </w:t>
      </w:r>
      <w:r>
        <w:rPr>
          <w:w w:val="105"/>
          <w:sz w:val="16"/>
        </w:rPr>
        <w:t>undercabinet</w:t>
      </w:r>
      <w:r>
        <w:rPr>
          <w:spacing w:val="-12"/>
          <w:w w:val="105"/>
          <w:sz w:val="16"/>
        </w:rPr>
        <w:t> </w:t>
      </w:r>
      <w:r>
        <w:rPr>
          <w:w w:val="105"/>
          <w:sz w:val="16"/>
        </w:rPr>
        <w:t>light-emitting-diode</w:t>
      </w:r>
      <w:r>
        <w:rPr>
          <w:spacing w:val="-12"/>
          <w:w w:val="105"/>
          <w:sz w:val="16"/>
        </w:rPr>
        <w:t> </w:t>
      </w:r>
      <w:r>
        <w:rPr>
          <w:w w:val="105"/>
          <w:sz w:val="16"/>
        </w:rPr>
        <w:t>(LED)</w:t>
      </w:r>
      <w:r>
        <w:rPr>
          <w:spacing w:val="-11"/>
          <w:w w:val="105"/>
          <w:sz w:val="16"/>
        </w:rPr>
        <w:t> </w:t>
      </w:r>
      <w:r>
        <w:rPr>
          <w:w w:val="105"/>
          <w:sz w:val="16"/>
        </w:rPr>
        <w:t>luminaires</w:t>
      </w:r>
      <w:r>
        <w:rPr>
          <w:spacing w:val="-12"/>
          <w:w w:val="105"/>
          <w:sz w:val="16"/>
        </w:rPr>
        <w:t> </w:t>
      </w:r>
      <w:r>
        <w:rPr>
          <w:w w:val="105"/>
          <w:sz w:val="16"/>
        </w:rPr>
        <w:t>with</w:t>
      </w:r>
      <w:r>
        <w:rPr>
          <w:spacing w:val="-12"/>
          <w:w w:val="105"/>
          <w:sz w:val="16"/>
        </w:rPr>
        <w:t> </w:t>
      </w:r>
      <w:r>
        <w:rPr>
          <w:w w:val="105"/>
          <w:sz w:val="16"/>
        </w:rPr>
        <w:t>an</w:t>
      </w:r>
      <w:r>
        <w:rPr>
          <w:spacing w:val="-12"/>
          <w:w w:val="105"/>
          <w:sz w:val="16"/>
        </w:rPr>
        <w:t> </w:t>
      </w:r>
      <w:r>
        <w:rPr>
          <w:w w:val="105"/>
          <w:sz w:val="16"/>
        </w:rPr>
        <w:t>attachment</w:t>
      </w:r>
      <w:r>
        <w:rPr>
          <w:spacing w:val="-11"/>
          <w:w w:val="105"/>
          <w:sz w:val="16"/>
        </w:rPr>
        <w:t> </w:t>
      </w:r>
      <w:r>
        <w:rPr>
          <w:w w:val="105"/>
          <w:sz w:val="16"/>
        </w:rPr>
        <w:t>plug</w:t>
      </w:r>
      <w:r>
        <w:rPr>
          <w:spacing w:val="-12"/>
          <w:w w:val="105"/>
          <w:sz w:val="16"/>
        </w:rPr>
        <w:t> </w:t>
      </w:r>
      <w:r>
        <w:rPr>
          <w:w w:val="105"/>
          <w:sz w:val="16"/>
        </w:rPr>
        <w:t>or</w:t>
      </w:r>
      <w:r>
        <w:rPr>
          <w:spacing w:val="-12"/>
          <w:w w:val="105"/>
          <w:sz w:val="16"/>
        </w:rPr>
        <w:t> </w:t>
      </w:r>
      <w:r>
        <w:rPr>
          <w:w w:val="105"/>
          <w:sz w:val="16"/>
        </w:rPr>
        <w:t>a</w:t>
      </w:r>
      <w:r>
        <w:rPr>
          <w:spacing w:val="-12"/>
          <w:w w:val="105"/>
          <w:sz w:val="16"/>
        </w:rPr>
        <w:t> </w:t>
      </w:r>
      <w:r>
        <w:rPr>
          <w:w w:val="105"/>
          <w:sz w:val="16"/>
        </w:rPr>
        <w:t>direct-plug-in</w:t>
      </w:r>
      <w:r>
        <w:rPr>
          <w:spacing w:val="-11"/>
          <w:w w:val="105"/>
          <w:sz w:val="16"/>
        </w:rPr>
        <w:t> </w:t>
      </w:r>
      <w:r>
        <w:rPr>
          <w:w w:val="105"/>
          <w:sz w:val="16"/>
        </w:rPr>
        <w:t>power</w:t>
      </w:r>
      <w:r>
        <w:rPr>
          <w:spacing w:val="-12"/>
          <w:w w:val="105"/>
          <w:sz w:val="16"/>
        </w:rPr>
        <w:t> </w:t>
      </w:r>
      <w:r>
        <w:rPr>
          <w:w w:val="105"/>
          <w:sz w:val="16"/>
        </w:rPr>
        <w:t>supply</w:t>
      </w:r>
      <w:r>
        <w:rPr>
          <w:spacing w:val="-12"/>
          <w:w w:val="105"/>
          <w:sz w:val="16"/>
        </w:rPr>
        <w:t> </w:t>
      </w:r>
      <w:r>
        <w:rPr>
          <w:w w:val="105"/>
          <w:sz w:val="16"/>
        </w:rPr>
        <w:t>are</w:t>
      </w:r>
      <w:r>
        <w:rPr>
          <w:spacing w:val="-12"/>
          <w:w w:val="105"/>
          <w:sz w:val="16"/>
        </w:rPr>
        <w:t> </w:t>
      </w:r>
      <w:r>
        <w:rPr>
          <w:w w:val="105"/>
          <w:sz w:val="16"/>
        </w:rPr>
        <w:t>covered</w:t>
      </w:r>
      <w:r>
        <w:rPr>
          <w:spacing w:val="-11"/>
          <w:w w:val="105"/>
          <w:sz w:val="16"/>
        </w:rPr>
        <w:t> </w:t>
      </w:r>
      <w:r>
        <w:rPr>
          <w:spacing w:val="-3"/>
          <w:w w:val="105"/>
          <w:sz w:val="16"/>
        </w:rPr>
        <w:t>under </w:t>
      </w:r>
      <w:r>
        <w:rPr>
          <w:w w:val="105"/>
          <w:sz w:val="16"/>
        </w:rPr>
        <w:t>Light-emitting-diode Luminaires, Portable</w:t>
      </w:r>
      <w:r>
        <w:rPr>
          <w:spacing w:val="-6"/>
          <w:w w:val="105"/>
          <w:sz w:val="16"/>
        </w:rPr>
        <w:t> </w:t>
      </w:r>
      <w:r>
        <w:rPr>
          <w:w w:val="105"/>
          <w:sz w:val="16"/>
        </w:rPr>
        <w:t>(QOVZ).</w:t>
      </w:r>
    </w:p>
    <w:p>
      <w:pPr>
        <w:spacing w:before="148"/>
        <w:ind w:left="104" w:right="0" w:firstLine="0"/>
        <w:jc w:val="left"/>
        <w:rPr>
          <w:sz w:val="16"/>
        </w:rPr>
      </w:pPr>
      <w:r>
        <w:rPr/>
        <w:pict>
          <v:group style="position:absolute;margin-left:378.347656pt;margin-top:16.782814pt;width:22.2pt;height:.75pt;mso-position-horizontal-relative:page;mso-position-vertical-relative:paragraph;z-index:1264" coordorigin="7567,336" coordsize="444,15">
            <v:rect style="position:absolute;left:7566;top:335;width:85;height:15" filled="true" fillcolor="#000000" stroked="false">
              <v:fill type="solid"/>
            </v:rect>
            <v:line style="position:absolute" from="7710,343" to="8011,343" stroked="true" strokeweight=".75pt" strokecolor="#000000">
              <v:stroke dashstyle="solid"/>
            </v:line>
            <w10:wrap type="none"/>
          </v:group>
        </w:pict>
      </w:r>
      <w:r>
        <w:rPr>
          <w:w w:val="105"/>
          <w:sz w:val="16"/>
        </w:rPr>
        <w:t>LED cabinet luminaires are covered under Portable Cabinet Light-emitting-diode Luminaires (QOVA).</w:t>
      </w:r>
    </w:p>
    <w:p>
      <w:pPr>
        <w:spacing w:after="0"/>
        <w:jc w:val="left"/>
        <w:rPr>
          <w:sz w:val="16"/>
        </w:rPr>
        <w:sectPr>
          <w:type w:val="continuous"/>
          <w:pgSz w:w="12240" w:h="15840"/>
          <w:pgMar w:top="480" w:bottom="480" w:left="700" w:right="600"/>
        </w:sectPr>
      </w:pPr>
    </w:p>
    <w:p>
      <w:pPr>
        <w:pStyle w:val="Heading1"/>
        <w:spacing w:before="54"/>
        <w:ind w:left="3605"/>
      </w:pPr>
      <w:r>
        <w:rPr/>
        <w:t>ADDITIONAL INFORMATION</w:t>
      </w:r>
    </w:p>
    <w:p>
      <w:pPr>
        <w:spacing w:line="254" w:lineRule="auto" w:before="135"/>
        <w:ind w:left="104" w:right="851" w:firstLine="0"/>
        <w:jc w:val="left"/>
        <w:rPr>
          <w:sz w:val="16"/>
        </w:rPr>
      </w:pPr>
      <w:r>
        <w:rPr/>
        <w:pict>
          <v:line style="position:absolute;mso-position-horizontal-relative:page;mso-position-vertical-relative:paragraph;z-index:-20920" from="276.300781pt,16.507803pt" to="292.144531pt,16.507803pt" stroked="true" strokeweight=".75pt" strokecolor="#000000">
            <v:stroke dashstyle="solid"/>
            <w10:wrap type="none"/>
          </v:line>
        </w:pict>
      </w:r>
      <w:r>
        <w:rPr/>
        <w:pict>
          <v:line style="position:absolute;mso-position-horizontal-relative:page;mso-position-vertical-relative:paragraph;z-index:-20896" from="387.511719pt,16.507803pt" to="407.246093pt,16.507803pt" stroked="true" strokeweight=".75pt" strokecolor="#000000">
            <v:stroke dashstyle="solid"/>
            <w10:wrap type="none"/>
          </v:line>
        </w:pict>
      </w:r>
      <w:r>
        <w:rPr/>
        <w:pict>
          <v:line style="position:absolute;mso-position-horizontal-relative:page;mso-position-vertical-relative:paragraph;z-index:1360" from="113.445305pt,27.757803pt" to="132.910148pt,27.757803pt" stroked="true" strokeweight=".75pt" strokecolor="#000000">
            <v:stroke dashstyle="solid"/>
            <w10:wrap type="none"/>
          </v:line>
        </w:pict>
      </w:r>
      <w:r>
        <w:rPr>
          <w:w w:val="105"/>
          <w:sz w:val="16"/>
        </w:rPr>
        <w:t>For</w:t>
      </w:r>
      <w:r>
        <w:rPr>
          <w:spacing w:val="-13"/>
          <w:w w:val="105"/>
          <w:sz w:val="16"/>
        </w:rPr>
        <w:t> </w:t>
      </w:r>
      <w:r>
        <w:rPr>
          <w:w w:val="105"/>
          <w:sz w:val="16"/>
        </w:rPr>
        <w:t>additional</w:t>
      </w:r>
      <w:r>
        <w:rPr>
          <w:spacing w:val="-12"/>
          <w:w w:val="105"/>
          <w:sz w:val="16"/>
        </w:rPr>
        <w:t> </w:t>
      </w:r>
      <w:r>
        <w:rPr>
          <w:w w:val="105"/>
          <w:sz w:val="16"/>
        </w:rPr>
        <w:t>information,</w:t>
      </w:r>
      <w:r>
        <w:rPr>
          <w:spacing w:val="-12"/>
          <w:w w:val="105"/>
          <w:sz w:val="16"/>
        </w:rPr>
        <w:t> </w:t>
      </w:r>
      <w:r>
        <w:rPr>
          <w:w w:val="105"/>
          <w:sz w:val="16"/>
        </w:rPr>
        <w:t>see</w:t>
      </w:r>
      <w:r>
        <w:rPr>
          <w:spacing w:val="-12"/>
          <w:w w:val="105"/>
          <w:sz w:val="16"/>
        </w:rPr>
        <w:t> </w:t>
      </w:r>
      <w:r>
        <w:rPr>
          <w:w w:val="105"/>
          <w:sz w:val="16"/>
        </w:rPr>
        <w:t>Light-emitting-diode</w:t>
      </w:r>
      <w:r>
        <w:rPr>
          <w:spacing w:val="-13"/>
          <w:w w:val="105"/>
          <w:sz w:val="16"/>
        </w:rPr>
        <w:t> </w:t>
      </w:r>
      <w:r>
        <w:rPr>
          <w:w w:val="105"/>
          <w:sz w:val="16"/>
        </w:rPr>
        <w:t>Luminaires</w:t>
      </w:r>
      <w:r>
        <w:rPr>
          <w:spacing w:val="-12"/>
          <w:w w:val="105"/>
          <w:sz w:val="16"/>
        </w:rPr>
        <w:t> </w:t>
      </w:r>
      <w:r>
        <w:rPr>
          <w:w w:val="105"/>
          <w:sz w:val="16"/>
        </w:rPr>
        <w:t>(IFAK),</w:t>
      </w:r>
      <w:r>
        <w:rPr>
          <w:spacing w:val="-12"/>
          <w:w w:val="105"/>
          <w:sz w:val="16"/>
        </w:rPr>
        <w:t> </w:t>
      </w:r>
      <w:r>
        <w:rPr>
          <w:w w:val="105"/>
          <w:sz w:val="16"/>
        </w:rPr>
        <w:t>Luminaires</w:t>
      </w:r>
      <w:r>
        <w:rPr>
          <w:spacing w:val="-12"/>
          <w:w w:val="105"/>
          <w:sz w:val="16"/>
        </w:rPr>
        <w:t> </w:t>
      </w:r>
      <w:r>
        <w:rPr>
          <w:w w:val="105"/>
          <w:sz w:val="16"/>
        </w:rPr>
        <w:t>and</w:t>
      </w:r>
      <w:r>
        <w:rPr>
          <w:spacing w:val="-13"/>
          <w:w w:val="105"/>
          <w:sz w:val="16"/>
        </w:rPr>
        <w:t> </w:t>
      </w:r>
      <w:r>
        <w:rPr>
          <w:w w:val="105"/>
          <w:sz w:val="16"/>
        </w:rPr>
        <w:t>Fittings</w:t>
      </w:r>
      <w:r>
        <w:rPr>
          <w:spacing w:val="-12"/>
          <w:w w:val="105"/>
          <w:sz w:val="16"/>
        </w:rPr>
        <w:t> </w:t>
      </w:r>
      <w:r>
        <w:rPr>
          <w:w w:val="105"/>
          <w:sz w:val="16"/>
        </w:rPr>
        <w:t>(HYXT)</w:t>
      </w:r>
      <w:r>
        <w:rPr>
          <w:spacing w:val="-12"/>
          <w:w w:val="105"/>
          <w:sz w:val="16"/>
        </w:rPr>
        <w:t> </w:t>
      </w:r>
      <w:r>
        <w:rPr>
          <w:w w:val="105"/>
          <w:sz w:val="16"/>
        </w:rPr>
        <w:t>and</w:t>
      </w:r>
      <w:r>
        <w:rPr>
          <w:spacing w:val="-12"/>
          <w:w w:val="105"/>
          <w:sz w:val="16"/>
        </w:rPr>
        <w:t> </w:t>
      </w:r>
      <w:r>
        <w:rPr>
          <w:w w:val="105"/>
          <w:sz w:val="16"/>
        </w:rPr>
        <w:t>Electrical</w:t>
      </w:r>
      <w:r>
        <w:rPr>
          <w:spacing w:val="-13"/>
          <w:w w:val="105"/>
          <w:sz w:val="16"/>
        </w:rPr>
        <w:t> </w:t>
      </w:r>
      <w:r>
        <w:rPr>
          <w:w w:val="105"/>
          <w:sz w:val="16"/>
        </w:rPr>
        <w:t>Equipment</w:t>
      </w:r>
      <w:r>
        <w:rPr>
          <w:spacing w:val="-12"/>
          <w:w w:val="105"/>
          <w:sz w:val="16"/>
        </w:rPr>
        <w:t> </w:t>
      </w:r>
      <w:r>
        <w:rPr>
          <w:w w:val="105"/>
          <w:sz w:val="16"/>
        </w:rPr>
        <w:t>for</w:t>
      </w:r>
      <w:r>
        <w:rPr>
          <w:spacing w:val="-12"/>
          <w:w w:val="105"/>
          <w:sz w:val="16"/>
        </w:rPr>
        <w:t> </w:t>
      </w:r>
      <w:r>
        <w:rPr>
          <w:w w:val="105"/>
          <w:sz w:val="16"/>
        </w:rPr>
        <w:t>Use</w:t>
      </w:r>
      <w:r>
        <w:rPr>
          <w:spacing w:val="-12"/>
          <w:w w:val="105"/>
          <w:sz w:val="16"/>
        </w:rPr>
        <w:t> </w:t>
      </w:r>
      <w:r>
        <w:rPr>
          <w:w w:val="105"/>
          <w:sz w:val="16"/>
        </w:rPr>
        <w:t>in Ordinary Locations</w:t>
      </w:r>
      <w:r>
        <w:rPr>
          <w:spacing w:val="-3"/>
          <w:w w:val="105"/>
          <w:sz w:val="16"/>
        </w:rPr>
        <w:t> </w:t>
      </w:r>
      <w:r>
        <w:rPr>
          <w:w w:val="105"/>
          <w:sz w:val="16"/>
        </w:rPr>
        <w:t>(AALZ).</w:t>
      </w:r>
    </w:p>
    <w:p>
      <w:pPr>
        <w:pStyle w:val="Heading1"/>
        <w:ind w:right="625"/>
        <w:jc w:val="center"/>
      </w:pPr>
      <w:r>
        <w:rPr/>
        <w:t>REQUIREMENTS</w:t>
      </w:r>
    </w:p>
    <w:p>
      <w:pPr>
        <w:spacing w:before="135"/>
        <w:ind w:left="104" w:right="0" w:firstLine="0"/>
        <w:jc w:val="left"/>
        <w:rPr>
          <w:sz w:val="16"/>
        </w:rPr>
      </w:pPr>
      <w:r>
        <w:rPr>
          <w:w w:val="105"/>
          <w:sz w:val="16"/>
        </w:rPr>
        <w:t>The</w:t>
      </w:r>
      <w:r>
        <w:rPr>
          <w:spacing w:val="-9"/>
          <w:w w:val="105"/>
          <w:sz w:val="16"/>
        </w:rPr>
        <w:t> </w:t>
      </w:r>
      <w:r>
        <w:rPr>
          <w:w w:val="105"/>
          <w:sz w:val="16"/>
        </w:rPr>
        <w:t>basic</w:t>
      </w:r>
      <w:r>
        <w:rPr>
          <w:spacing w:val="-8"/>
          <w:w w:val="105"/>
          <w:sz w:val="16"/>
        </w:rPr>
        <w:t> </w:t>
      </w:r>
      <w:r>
        <w:rPr>
          <w:w w:val="105"/>
          <w:sz w:val="16"/>
        </w:rPr>
        <w:t>standard</w:t>
      </w:r>
      <w:r>
        <w:rPr>
          <w:spacing w:val="-8"/>
          <w:w w:val="105"/>
          <w:sz w:val="16"/>
        </w:rPr>
        <w:t> </w:t>
      </w:r>
      <w:r>
        <w:rPr>
          <w:w w:val="105"/>
          <w:sz w:val="16"/>
        </w:rPr>
        <w:t>used</w:t>
      </w:r>
      <w:r>
        <w:rPr>
          <w:spacing w:val="-8"/>
          <w:w w:val="105"/>
          <w:sz w:val="16"/>
        </w:rPr>
        <w:t> </w:t>
      </w:r>
      <w:r>
        <w:rPr>
          <w:w w:val="105"/>
          <w:sz w:val="16"/>
        </w:rPr>
        <w:t>to</w:t>
      </w:r>
      <w:r>
        <w:rPr>
          <w:spacing w:val="-8"/>
          <w:w w:val="105"/>
          <w:sz w:val="16"/>
        </w:rPr>
        <w:t> </w:t>
      </w:r>
      <w:r>
        <w:rPr>
          <w:w w:val="105"/>
          <w:sz w:val="16"/>
        </w:rPr>
        <w:t>investigate</w:t>
      </w:r>
      <w:r>
        <w:rPr>
          <w:spacing w:val="-8"/>
          <w:w w:val="105"/>
          <w:sz w:val="16"/>
        </w:rPr>
        <w:t> </w:t>
      </w:r>
      <w:r>
        <w:rPr>
          <w:w w:val="105"/>
          <w:sz w:val="16"/>
        </w:rPr>
        <w:t>products</w:t>
      </w:r>
      <w:r>
        <w:rPr>
          <w:spacing w:val="-8"/>
          <w:w w:val="105"/>
          <w:sz w:val="16"/>
        </w:rPr>
        <w:t> </w:t>
      </w:r>
      <w:r>
        <w:rPr>
          <w:w w:val="105"/>
          <w:sz w:val="16"/>
        </w:rPr>
        <w:t>in</w:t>
      </w:r>
      <w:r>
        <w:rPr>
          <w:spacing w:val="-8"/>
          <w:w w:val="105"/>
          <w:sz w:val="16"/>
        </w:rPr>
        <w:t> </w:t>
      </w:r>
      <w:r>
        <w:rPr>
          <w:w w:val="105"/>
          <w:sz w:val="16"/>
        </w:rPr>
        <w:t>this</w:t>
      </w:r>
      <w:r>
        <w:rPr>
          <w:spacing w:val="-8"/>
          <w:w w:val="105"/>
          <w:sz w:val="16"/>
        </w:rPr>
        <w:t> </w:t>
      </w:r>
      <w:r>
        <w:rPr>
          <w:w w:val="105"/>
          <w:sz w:val="16"/>
        </w:rPr>
        <w:t>category</w:t>
      </w:r>
      <w:r>
        <w:rPr>
          <w:spacing w:val="-8"/>
          <w:w w:val="105"/>
          <w:sz w:val="16"/>
        </w:rPr>
        <w:t> </w:t>
      </w:r>
      <w:r>
        <w:rPr>
          <w:w w:val="105"/>
          <w:sz w:val="16"/>
        </w:rPr>
        <w:t>is</w:t>
      </w:r>
      <w:r>
        <w:rPr>
          <w:spacing w:val="-8"/>
          <w:w w:val="105"/>
          <w:sz w:val="16"/>
        </w:rPr>
        <w:t> </w:t>
      </w:r>
      <w:hyperlink r:id="rId23">
        <w:r>
          <w:rPr>
            <w:spacing w:val="-114"/>
            <w:w w:val="105"/>
            <w:sz w:val="16"/>
            <w:u w:val="single"/>
          </w:rPr>
          <w:t>U</w:t>
        </w:r>
        <w:r>
          <w:rPr>
            <w:spacing w:val="52"/>
            <w:w w:val="105"/>
            <w:sz w:val="16"/>
          </w:rPr>
          <w:t> </w:t>
        </w:r>
        <w:r>
          <w:rPr>
            <w:w w:val="105"/>
            <w:sz w:val="16"/>
            <w:u w:val="single"/>
          </w:rPr>
          <w:t>L</w:t>
        </w:r>
        <w:r>
          <w:rPr>
            <w:spacing w:val="-8"/>
            <w:w w:val="105"/>
            <w:sz w:val="16"/>
            <w:u w:val="single"/>
          </w:rPr>
          <w:t> </w:t>
        </w:r>
        <w:r>
          <w:rPr>
            <w:w w:val="105"/>
            <w:sz w:val="16"/>
            <w:u w:val="single"/>
          </w:rPr>
          <w:t>1598</w:t>
        </w:r>
      </w:hyperlink>
      <w:r>
        <w:rPr>
          <w:w w:val="105"/>
          <w:sz w:val="16"/>
        </w:rPr>
        <w:t>,</w:t>
      </w:r>
      <w:r>
        <w:rPr>
          <w:spacing w:val="-8"/>
          <w:w w:val="105"/>
          <w:sz w:val="16"/>
        </w:rPr>
        <w:t> </w:t>
      </w:r>
      <w:r>
        <w:rPr>
          <w:w w:val="105"/>
          <w:sz w:val="16"/>
        </w:rPr>
        <w:t>"Luminaires."</w:t>
      </w:r>
    </w:p>
    <w:p>
      <w:pPr>
        <w:pStyle w:val="Heading1"/>
        <w:spacing w:before="103"/>
        <w:ind w:right="626"/>
        <w:jc w:val="center"/>
      </w:pPr>
      <w:r>
        <w:rPr/>
        <w:t>UL MARK</w:t>
      </w:r>
    </w:p>
    <w:p>
      <w:pPr>
        <w:spacing w:line="254" w:lineRule="auto" w:before="135"/>
        <w:ind w:left="104" w:right="635" w:firstLine="0"/>
        <w:jc w:val="left"/>
        <w:rPr>
          <w:sz w:val="16"/>
        </w:rPr>
      </w:pPr>
      <w:r>
        <w:rPr>
          <w:w w:val="105"/>
          <w:sz w:val="16"/>
        </w:rPr>
        <w:t>The</w:t>
      </w:r>
      <w:r>
        <w:rPr>
          <w:spacing w:val="-9"/>
          <w:w w:val="105"/>
          <w:sz w:val="16"/>
        </w:rPr>
        <w:t> </w:t>
      </w:r>
      <w:r>
        <w:rPr>
          <w:w w:val="105"/>
          <w:sz w:val="16"/>
        </w:rPr>
        <w:t>Certification</w:t>
      </w:r>
      <w:r>
        <w:rPr>
          <w:spacing w:val="-9"/>
          <w:w w:val="105"/>
          <w:sz w:val="16"/>
        </w:rPr>
        <w:t> </w:t>
      </w:r>
      <w:r>
        <w:rPr>
          <w:w w:val="105"/>
          <w:sz w:val="16"/>
        </w:rPr>
        <w:t>Mark</w:t>
      </w:r>
      <w:r>
        <w:rPr>
          <w:spacing w:val="-9"/>
          <w:w w:val="105"/>
          <w:sz w:val="16"/>
        </w:rPr>
        <w:t> </w:t>
      </w:r>
      <w:r>
        <w:rPr>
          <w:w w:val="105"/>
          <w:sz w:val="16"/>
        </w:rPr>
        <w:t>of</w:t>
      </w:r>
      <w:r>
        <w:rPr>
          <w:spacing w:val="-8"/>
          <w:w w:val="105"/>
          <w:sz w:val="16"/>
        </w:rPr>
        <w:t> </w:t>
      </w:r>
      <w:r>
        <w:rPr>
          <w:w w:val="105"/>
          <w:sz w:val="16"/>
        </w:rPr>
        <w:t>UL</w:t>
      </w:r>
      <w:r>
        <w:rPr>
          <w:spacing w:val="-9"/>
          <w:w w:val="105"/>
          <w:sz w:val="16"/>
        </w:rPr>
        <w:t> </w:t>
      </w:r>
      <w:r>
        <w:rPr>
          <w:w w:val="105"/>
          <w:sz w:val="16"/>
        </w:rPr>
        <w:t>on</w:t>
      </w:r>
      <w:r>
        <w:rPr>
          <w:spacing w:val="-9"/>
          <w:w w:val="105"/>
          <w:sz w:val="16"/>
        </w:rPr>
        <w:t> </w:t>
      </w:r>
      <w:r>
        <w:rPr>
          <w:w w:val="105"/>
          <w:sz w:val="16"/>
        </w:rPr>
        <w:t>the</w:t>
      </w:r>
      <w:r>
        <w:rPr>
          <w:spacing w:val="-8"/>
          <w:w w:val="105"/>
          <w:sz w:val="16"/>
        </w:rPr>
        <w:t> </w:t>
      </w:r>
      <w:r>
        <w:rPr>
          <w:w w:val="105"/>
          <w:sz w:val="16"/>
        </w:rPr>
        <w:t>product</w:t>
      </w:r>
      <w:r>
        <w:rPr>
          <w:spacing w:val="-9"/>
          <w:w w:val="105"/>
          <w:sz w:val="16"/>
        </w:rPr>
        <w:t> </w:t>
      </w:r>
      <w:r>
        <w:rPr>
          <w:w w:val="105"/>
          <w:sz w:val="16"/>
        </w:rPr>
        <w:t>is</w:t>
      </w:r>
      <w:r>
        <w:rPr>
          <w:spacing w:val="-9"/>
          <w:w w:val="105"/>
          <w:sz w:val="16"/>
        </w:rPr>
        <w:t> </w:t>
      </w:r>
      <w:r>
        <w:rPr>
          <w:w w:val="105"/>
          <w:sz w:val="16"/>
        </w:rPr>
        <w:t>the</w:t>
      </w:r>
      <w:r>
        <w:rPr>
          <w:spacing w:val="-9"/>
          <w:w w:val="105"/>
          <w:sz w:val="16"/>
        </w:rPr>
        <w:t> </w:t>
      </w:r>
      <w:r>
        <w:rPr>
          <w:w w:val="105"/>
          <w:sz w:val="16"/>
        </w:rPr>
        <w:t>only</w:t>
      </w:r>
      <w:r>
        <w:rPr>
          <w:spacing w:val="-8"/>
          <w:w w:val="105"/>
          <w:sz w:val="16"/>
        </w:rPr>
        <w:t> </w:t>
      </w:r>
      <w:r>
        <w:rPr>
          <w:w w:val="105"/>
          <w:sz w:val="16"/>
        </w:rPr>
        <w:t>method</w:t>
      </w:r>
      <w:r>
        <w:rPr>
          <w:spacing w:val="-9"/>
          <w:w w:val="105"/>
          <w:sz w:val="16"/>
        </w:rPr>
        <w:t> </w:t>
      </w:r>
      <w:r>
        <w:rPr>
          <w:w w:val="105"/>
          <w:sz w:val="16"/>
        </w:rPr>
        <w:t>provided</w:t>
      </w:r>
      <w:r>
        <w:rPr>
          <w:spacing w:val="-9"/>
          <w:w w:val="105"/>
          <w:sz w:val="16"/>
        </w:rPr>
        <w:t> </w:t>
      </w:r>
      <w:r>
        <w:rPr>
          <w:w w:val="105"/>
          <w:sz w:val="16"/>
        </w:rPr>
        <w:t>by</w:t>
      </w:r>
      <w:r>
        <w:rPr>
          <w:spacing w:val="-8"/>
          <w:w w:val="105"/>
          <w:sz w:val="16"/>
        </w:rPr>
        <w:t> </w:t>
      </w:r>
      <w:r>
        <w:rPr>
          <w:w w:val="105"/>
          <w:sz w:val="16"/>
        </w:rPr>
        <w:t>UL</w:t>
      </w:r>
      <w:r>
        <w:rPr>
          <w:spacing w:val="-9"/>
          <w:w w:val="105"/>
          <w:sz w:val="16"/>
        </w:rPr>
        <w:t> </w:t>
      </w:r>
      <w:r>
        <w:rPr>
          <w:w w:val="105"/>
          <w:sz w:val="16"/>
        </w:rPr>
        <w:t>to</w:t>
      </w:r>
      <w:r>
        <w:rPr>
          <w:spacing w:val="-9"/>
          <w:w w:val="105"/>
          <w:sz w:val="16"/>
        </w:rPr>
        <w:t> </w:t>
      </w:r>
      <w:r>
        <w:rPr>
          <w:w w:val="105"/>
          <w:sz w:val="16"/>
        </w:rPr>
        <w:t>identify</w:t>
      </w:r>
      <w:r>
        <w:rPr>
          <w:spacing w:val="-9"/>
          <w:w w:val="105"/>
          <w:sz w:val="16"/>
        </w:rPr>
        <w:t> </w:t>
      </w:r>
      <w:r>
        <w:rPr>
          <w:w w:val="105"/>
          <w:sz w:val="16"/>
        </w:rPr>
        <w:t>products</w:t>
      </w:r>
      <w:r>
        <w:rPr>
          <w:spacing w:val="-8"/>
          <w:w w:val="105"/>
          <w:sz w:val="16"/>
        </w:rPr>
        <w:t> </w:t>
      </w:r>
      <w:r>
        <w:rPr>
          <w:w w:val="105"/>
          <w:sz w:val="16"/>
        </w:rPr>
        <w:t>manufactured</w:t>
      </w:r>
      <w:r>
        <w:rPr>
          <w:spacing w:val="-9"/>
          <w:w w:val="105"/>
          <w:sz w:val="16"/>
        </w:rPr>
        <w:t> </w:t>
      </w:r>
      <w:r>
        <w:rPr>
          <w:w w:val="105"/>
          <w:sz w:val="16"/>
        </w:rPr>
        <w:t>under</w:t>
      </w:r>
      <w:r>
        <w:rPr>
          <w:spacing w:val="-9"/>
          <w:w w:val="105"/>
          <w:sz w:val="16"/>
        </w:rPr>
        <w:t> </w:t>
      </w:r>
      <w:r>
        <w:rPr>
          <w:w w:val="105"/>
          <w:sz w:val="16"/>
        </w:rPr>
        <w:t>its</w:t>
      </w:r>
      <w:r>
        <w:rPr>
          <w:spacing w:val="-8"/>
          <w:w w:val="105"/>
          <w:sz w:val="16"/>
        </w:rPr>
        <w:t> </w:t>
      </w:r>
      <w:r>
        <w:rPr>
          <w:w w:val="105"/>
          <w:sz w:val="16"/>
        </w:rPr>
        <w:t>Certification</w:t>
      </w:r>
      <w:r>
        <w:rPr>
          <w:spacing w:val="-9"/>
          <w:w w:val="105"/>
          <w:sz w:val="16"/>
        </w:rPr>
        <w:t> </w:t>
      </w:r>
      <w:r>
        <w:rPr>
          <w:w w:val="105"/>
          <w:sz w:val="16"/>
        </w:rPr>
        <w:t>and Follow-Up</w:t>
      </w:r>
      <w:r>
        <w:rPr>
          <w:spacing w:val="-9"/>
          <w:w w:val="105"/>
          <w:sz w:val="16"/>
        </w:rPr>
        <w:t> </w:t>
      </w:r>
      <w:r>
        <w:rPr>
          <w:w w:val="105"/>
          <w:sz w:val="16"/>
        </w:rPr>
        <w:t>Service.</w:t>
      </w:r>
      <w:r>
        <w:rPr>
          <w:spacing w:val="-8"/>
          <w:w w:val="105"/>
          <w:sz w:val="16"/>
        </w:rPr>
        <w:t> </w:t>
      </w:r>
      <w:r>
        <w:rPr>
          <w:w w:val="105"/>
          <w:sz w:val="16"/>
        </w:rPr>
        <w:t>The</w:t>
      </w:r>
      <w:r>
        <w:rPr>
          <w:spacing w:val="-9"/>
          <w:w w:val="105"/>
          <w:sz w:val="16"/>
        </w:rPr>
        <w:t> </w:t>
      </w:r>
      <w:hyperlink r:id="rId24">
        <w:r>
          <w:rPr>
            <w:spacing w:val="-103"/>
            <w:w w:val="105"/>
            <w:sz w:val="16"/>
            <w:u w:val="single"/>
          </w:rPr>
          <w:t>C</w:t>
        </w:r>
        <w:r>
          <w:rPr>
            <w:spacing w:val="43"/>
            <w:w w:val="105"/>
            <w:sz w:val="16"/>
          </w:rPr>
          <w:t> </w:t>
        </w:r>
        <w:r>
          <w:rPr>
            <w:w w:val="105"/>
            <w:sz w:val="16"/>
            <w:u w:val="single"/>
          </w:rPr>
          <w:t>ertification</w:t>
        </w:r>
        <w:r>
          <w:rPr>
            <w:spacing w:val="-9"/>
            <w:w w:val="105"/>
            <w:sz w:val="16"/>
            <w:u w:val="single"/>
          </w:rPr>
          <w:t> </w:t>
        </w:r>
        <w:r>
          <w:rPr>
            <w:w w:val="105"/>
            <w:sz w:val="16"/>
            <w:u w:val="single"/>
          </w:rPr>
          <w:t>Mark</w:t>
        </w:r>
        <w:r>
          <w:rPr>
            <w:spacing w:val="-8"/>
            <w:w w:val="105"/>
            <w:sz w:val="16"/>
          </w:rPr>
          <w:t> </w:t>
        </w:r>
      </w:hyperlink>
      <w:r>
        <w:rPr>
          <w:w w:val="105"/>
          <w:sz w:val="16"/>
        </w:rPr>
        <w:t>for</w:t>
      </w:r>
      <w:r>
        <w:rPr>
          <w:spacing w:val="-9"/>
          <w:w w:val="105"/>
          <w:sz w:val="16"/>
        </w:rPr>
        <w:t> </w:t>
      </w:r>
      <w:r>
        <w:rPr>
          <w:w w:val="105"/>
          <w:sz w:val="16"/>
        </w:rPr>
        <w:t>these</w:t>
      </w:r>
      <w:r>
        <w:rPr>
          <w:spacing w:val="-8"/>
          <w:w w:val="105"/>
          <w:sz w:val="16"/>
        </w:rPr>
        <w:t> </w:t>
      </w:r>
      <w:r>
        <w:rPr>
          <w:w w:val="105"/>
          <w:sz w:val="16"/>
        </w:rPr>
        <w:t>products</w:t>
      </w:r>
      <w:r>
        <w:rPr>
          <w:spacing w:val="-8"/>
          <w:w w:val="105"/>
          <w:sz w:val="16"/>
        </w:rPr>
        <w:t> </w:t>
      </w:r>
      <w:r>
        <w:rPr>
          <w:w w:val="105"/>
          <w:sz w:val="16"/>
        </w:rPr>
        <w:t>includes</w:t>
      </w:r>
      <w:r>
        <w:rPr>
          <w:spacing w:val="-9"/>
          <w:w w:val="105"/>
          <w:sz w:val="16"/>
        </w:rPr>
        <w:t> </w:t>
      </w:r>
      <w:r>
        <w:rPr>
          <w:w w:val="105"/>
          <w:sz w:val="16"/>
        </w:rPr>
        <w:t>the</w:t>
      </w:r>
      <w:r>
        <w:rPr>
          <w:spacing w:val="-8"/>
          <w:w w:val="105"/>
          <w:sz w:val="16"/>
        </w:rPr>
        <w:t> </w:t>
      </w:r>
      <w:r>
        <w:rPr>
          <w:w w:val="105"/>
          <w:sz w:val="16"/>
        </w:rPr>
        <w:t>UL</w:t>
      </w:r>
      <w:r>
        <w:rPr>
          <w:spacing w:val="-9"/>
          <w:w w:val="105"/>
          <w:sz w:val="16"/>
        </w:rPr>
        <w:t> </w:t>
      </w:r>
      <w:r>
        <w:rPr>
          <w:w w:val="105"/>
          <w:sz w:val="16"/>
        </w:rPr>
        <w:t>symbol,</w:t>
      </w:r>
      <w:r>
        <w:rPr>
          <w:spacing w:val="-8"/>
          <w:w w:val="105"/>
          <w:sz w:val="16"/>
        </w:rPr>
        <w:t> </w:t>
      </w:r>
      <w:r>
        <w:rPr>
          <w:w w:val="105"/>
          <w:sz w:val="16"/>
        </w:rPr>
        <w:t>the</w:t>
      </w:r>
      <w:r>
        <w:rPr>
          <w:spacing w:val="-9"/>
          <w:w w:val="105"/>
          <w:sz w:val="16"/>
        </w:rPr>
        <w:t> </w:t>
      </w:r>
      <w:r>
        <w:rPr>
          <w:w w:val="105"/>
          <w:sz w:val="16"/>
        </w:rPr>
        <w:t>words</w:t>
      </w:r>
      <w:r>
        <w:rPr>
          <w:spacing w:val="-8"/>
          <w:w w:val="105"/>
          <w:sz w:val="16"/>
        </w:rPr>
        <w:t> </w:t>
      </w:r>
      <w:r>
        <w:rPr>
          <w:w w:val="105"/>
          <w:sz w:val="16"/>
        </w:rPr>
        <w:t>"CERTIFIED"</w:t>
      </w:r>
      <w:r>
        <w:rPr>
          <w:spacing w:val="-8"/>
          <w:w w:val="105"/>
          <w:sz w:val="16"/>
        </w:rPr>
        <w:t> </w:t>
      </w:r>
      <w:r>
        <w:rPr>
          <w:w w:val="105"/>
          <w:sz w:val="16"/>
        </w:rPr>
        <w:t>and</w:t>
      </w:r>
      <w:r>
        <w:rPr>
          <w:spacing w:val="-9"/>
          <w:w w:val="105"/>
          <w:sz w:val="16"/>
        </w:rPr>
        <w:t> </w:t>
      </w:r>
      <w:r>
        <w:rPr>
          <w:w w:val="105"/>
          <w:sz w:val="16"/>
        </w:rPr>
        <w:t>"SAFETY,"</w:t>
      </w:r>
      <w:r>
        <w:rPr>
          <w:spacing w:val="-8"/>
          <w:w w:val="105"/>
          <w:sz w:val="16"/>
        </w:rPr>
        <w:t> </w:t>
      </w:r>
      <w:r>
        <w:rPr>
          <w:w w:val="105"/>
          <w:sz w:val="16"/>
        </w:rPr>
        <w:t>the</w:t>
      </w:r>
      <w:r>
        <w:rPr>
          <w:spacing w:val="-9"/>
          <w:w w:val="105"/>
          <w:sz w:val="16"/>
        </w:rPr>
        <w:t> </w:t>
      </w:r>
      <w:r>
        <w:rPr>
          <w:w w:val="105"/>
          <w:sz w:val="16"/>
        </w:rPr>
        <w:t>geographic identifier(s), and a file</w:t>
      </w:r>
      <w:r>
        <w:rPr>
          <w:spacing w:val="-6"/>
          <w:w w:val="105"/>
          <w:sz w:val="16"/>
        </w:rPr>
        <w:t> </w:t>
      </w:r>
      <w:r>
        <w:rPr>
          <w:w w:val="105"/>
          <w:sz w:val="16"/>
        </w:rPr>
        <w:t>number.</w:t>
      </w:r>
    </w:p>
    <w:p>
      <w:pPr>
        <w:spacing w:before="148"/>
        <w:ind w:left="104" w:right="0" w:firstLine="0"/>
        <w:jc w:val="left"/>
        <w:rPr>
          <w:sz w:val="16"/>
        </w:rPr>
      </w:pPr>
      <w:r>
        <w:rPr>
          <w:w w:val="105"/>
          <w:sz w:val="16"/>
        </w:rPr>
        <w:t>The Certification Mark for this category requires the use of a holographic label.</w:t>
      </w:r>
    </w:p>
    <w:p>
      <w:pPr>
        <w:pStyle w:val="Heading1"/>
        <w:spacing w:before="104"/>
        <w:ind w:right="625"/>
        <w:jc w:val="center"/>
      </w:pPr>
      <w:r>
        <w:rPr/>
        <w:t>Alternate UL Mark</w:t>
      </w:r>
    </w:p>
    <w:p>
      <w:pPr>
        <w:spacing w:line="254" w:lineRule="auto" w:before="134"/>
        <w:ind w:left="104" w:right="519" w:firstLine="0"/>
        <w:jc w:val="left"/>
        <w:rPr>
          <w:sz w:val="16"/>
        </w:rPr>
      </w:pPr>
      <w:r>
        <w:rPr>
          <w:w w:val="105"/>
          <w:sz w:val="16"/>
        </w:rPr>
        <w:t>The</w:t>
      </w:r>
      <w:r>
        <w:rPr>
          <w:spacing w:val="-8"/>
          <w:w w:val="105"/>
          <w:sz w:val="16"/>
        </w:rPr>
        <w:t> </w:t>
      </w:r>
      <w:r>
        <w:rPr>
          <w:w w:val="105"/>
          <w:sz w:val="16"/>
        </w:rPr>
        <w:t>Listing</w:t>
      </w:r>
      <w:r>
        <w:rPr>
          <w:spacing w:val="-8"/>
          <w:w w:val="105"/>
          <w:sz w:val="16"/>
        </w:rPr>
        <w:t> </w:t>
      </w:r>
      <w:r>
        <w:rPr>
          <w:w w:val="105"/>
          <w:sz w:val="16"/>
        </w:rPr>
        <w:t>Mark</w:t>
      </w:r>
      <w:r>
        <w:rPr>
          <w:spacing w:val="-7"/>
          <w:w w:val="105"/>
          <w:sz w:val="16"/>
        </w:rPr>
        <w:t> </w:t>
      </w:r>
      <w:r>
        <w:rPr>
          <w:w w:val="105"/>
          <w:sz w:val="16"/>
        </w:rPr>
        <w:t>of</w:t>
      </w:r>
      <w:r>
        <w:rPr>
          <w:spacing w:val="-8"/>
          <w:w w:val="105"/>
          <w:sz w:val="16"/>
        </w:rPr>
        <w:t> </w:t>
      </w:r>
      <w:r>
        <w:rPr>
          <w:w w:val="105"/>
          <w:sz w:val="16"/>
        </w:rPr>
        <w:t>UL</w:t>
      </w:r>
      <w:r>
        <w:rPr>
          <w:spacing w:val="-7"/>
          <w:w w:val="105"/>
          <w:sz w:val="16"/>
        </w:rPr>
        <w:t> </w:t>
      </w:r>
      <w:r>
        <w:rPr>
          <w:w w:val="105"/>
          <w:sz w:val="16"/>
        </w:rPr>
        <w:t>on</w:t>
      </w:r>
      <w:r>
        <w:rPr>
          <w:spacing w:val="-8"/>
          <w:w w:val="105"/>
          <w:sz w:val="16"/>
        </w:rPr>
        <w:t> </w:t>
      </w:r>
      <w:r>
        <w:rPr>
          <w:w w:val="105"/>
          <w:sz w:val="16"/>
        </w:rPr>
        <w:t>the</w:t>
      </w:r>
      <w:r>
        <w:rPr>
          <w:spacing w:val="-8"/>
          <w:w w:val="105"/>
          <w:sz w:val="16"/>
        </w:rPr>
        <w:t> </w:t>
      </w:r>
      <w:r>
        <w:rPr>
          <w:w w:val="105"/>
          <w:sz w:val="16"/>
        </w:rPr>
        <w:t>product</w:t>
      </w:r>
      <w:r>
        <w:rPr>
          <w:spacing w:val="-7"/>
          <w:w w:val="105"/>
          <w:sz w:val="16"/>
        </w:rPr>
        <w:t> </w:t>
      </w:r>
      <w:r>
        <w:rPr>
          <w:w w:val="105"/>
          <w:sz w:val="16"/>
        </w:rPr>
        <w:t>is</w:t>
      </w:r>
      <w:r>
        <w:rPr>
          <w:spacing w:val="-8"/>
          <w:w w:val="105"/>
          <w:sz w:val="16"/>
        </w:rPr>
        <w:t> </w:t>
      </w:r>
      <w:r>
        <w:rPr>
          <w:w w:val="105"/>
          <w:sz w:val="16"/>
        </w:rPr>
        <w:t>the</w:t>
      </w:r>
      <w:r>
        <w:rPr>
          <w:spacing w:val="-7"/>
          <w:w w:val="105"/>
          <w:sz w:val="16"/>
        </w:rPr>
        <w:t> </w:t>
      </w:r>
      <w:r>
        <w:rPr>
          <w:w w:val="105"/>
          <w:sz w:val="16"/>
        </w:rPr>
        <w:t>only</w:t>
      </w:r>
      <w:r>
        <w:rPr>
          <w:spacing w:val="-8"/>
          <w:w w:val="105"/>
          <w:sz w:val="16"/>
        </w:rPr>
        <w:t> </w:t>
      </w:r>
      <w:r>
        <w:rPr>
          <w:w w:val="105"/>
          <w:sz w:val="16"/>
        </w:rPr>
        <w:t>method</w:t>
      </w:r>
      <w:r>
        <w:rPr>
          <w:spacing w:val="-8"/>
          <w:w w:val="105"/>
          <w:sz w:val="16"/>
        </w:rPr>
        <w:t> </w:t>
      </w:r>
      <w:r>
        <w:rPr>
          <w:w w:val="105"/>
          <w:sz w:val="16"/>
        </w:rPr>
        <w:t>provided</w:t>
      </w:r>
      <w:r>
        <w:rPr>
          <w:spacing w:val="-7"/>
          <w:w w:val="105"/>
          <w:sz w:val="16"/>
        </w:rPr>
        <w:t> </w:t>
      </w:r>
      <w:r>
        <w:rPr>
          <w:w w:val="105"/>
          <w:sz w:val="16"/>
        </w:rPr>
        <w:t>by</w:t>
      </w:r>
      <w:r>
        <w:rPr>
          <w:spacing w:val="-8"/>
          <w:w w:val="105"/>
          <w:sz w:val="16"/>
        </w:rPr>
        <w:t> </w:t>
      </w:r>
      <w:r>
        <w:rPr>
          <w:w w:val="105"/>
          <w:sz w:val="16"/>
        </w:rPr>
        <w:t>UL</w:t>
      </w:r>
      <w:r>
        <w:rPr>
          <w:spacing w:val="-7"/>
          <w:w w:val="105"/>
          <w:sz w:val="16"/>
        </w:rPr>
        <w:t> </w:t>
      </w:r>
      <w:r>
        <w:rPr>
          <w:w w:val="105"/>
          <w:sz w:val="16"/>
        </w:rPr>
        <w:t>to</w:t>
      </w:r>
      <w:r>
        <w:rPr>
          <w:spacing w:val="-8"/>
          <w:w w:val="105"/>
          <w:sz w:val="16"/>
        </w:rPr>
        <w:t> </w:t>
      </w:r>
      <w:r>
        <w:rPr>
          <w:w w:val="105"/>
          <w:sz w:val="16"/>
        </w:rPr>
        <w:t>identify</w:t>
      </w:r>
      <w:r>
        <w:rPr>
          <w:spacing w:val="-8"/>
          <w:w w:val="105"/>
          <w:sz w:val="16"/>
        </w:rPr>
        <w:t> </w:t>
      </w:r>
      <w:r>
        <w:rPr>
          <w:w w:val="105"/>
          <w:sz w:val="16"/>
        </w:rPr>
        <w:t>products</w:t>
      </w:r>
      <w:r>
        <w:rPr>
          <w:spacing w:val="-7"/>
          <w:w w:val="105"/>
          <w:sz w:val="16"/>
        </w:rPr>
        <w:t> </w:t>
      </w:r>
      <w:r>
        <w:rPr>
          <w:w w:val="105"/>
          <w:sz w:val="16"/>
        </w:rPr>
        <w:t>manufactured</w:t>
      </w:r>
      <w:r>
        <w:rPr>
          <w:spacing w:val="-8"/>
          <w:w w:val="105"/>
          <w:sz w:val="16"/>
        </w:rPr>
        <w:t> </w:t>
      </w:r>
      <w:r>
        <w:rPr>
          <w:w w:val="105"/>
          <w:sz w:val="16"/>
        </w:rPr>
        <w:t>under</w:t>
      </w:r>
      <w:r>
        <w:rPr>
          <w:spacing w:val="-7"/>
          <w:w w:val="105"/>
          <w:sz w:val="16"/>
        </w:rPr>
        <w:t> </w:t>
      </w:r>
      <w:r>
        <w:rPr>
          <w:w w:val="105"/>
          <w:sz w:val="16"/>
        </w:rPr>
        <w:t>its</w:t>
      </w:r>
      <w:r>
        <w:rPr>
          <w:spacing w:val="-8"/>
          <w:w w:val="105"/>
          <w:sz w:val="16"/>
        </w:rPr>
        <w:t> </w:t>
      </w:r>
      <w:r>
        <w:rPr>
          <w:w w:val="105"/>
          <w:sz w:val="16"/>
        </w:rPr>
        <w:t>Listing</w:t>
      </w:r>
      <w:r>
        <w:rPr>
          <w:spacing w:val="-7"/>
          <w:w w:val="105"/>
          <w:sz w:val="16"/>
        </w:rPr>
        <w:t> </w:t>
      </w:r>
      <w:r>
        <w:rPr>
          <w:w w:val="105"/>
          <w:sz w:val="16"/>
        </w:rPr>
        <w:t>and</w:t>
      </w:r>
      <w:r>
        <w:rPr>
          <w:spacing w:val="-8"/>
          <w:w w:val="105"/>
          <w:sz w:val="16"/>
        </w:rPr>
        <w:t> </w:t>
      </w:r>
      <w:r>
        <w:rPr>
          <w:w w:val="105"/>
          <w:sz w:val="16"/>
        </w:rPr>
        <w:t>Follow-Up Service.</w:t>
      </w:r>
      <w:r>
        <w:rPr>
          <w:spacing w:val="-9"/>
          <w:w w:val="105"/>
          <w:sz w:val="16"/>
        </w:rPr>
        <w:t> </w:t>
      </w:r>
      <w:r>
        <w:rPr>
          <w:w w:val="105"/>
          <w:sz w:val="16"/>
        </w:rPr>
        <w:t>The</w:t>
      </w:r>
      <w:r>
        <w:rPr>
          <w:spacing w:val="-9"/>
          <w:w w:val="105"/>
          <w:sz w:val="16"/>
        </w:rPr>
        <w:t> </w:t>
      </w:r>
      <w:r>
        <w:rPr>
          <w:w w:val="105"/>
          <w:sz w:val="16"/>
        </w:rPr>
        <w:t>Listing</w:t>
      </w:r>
      <w:r>
        <w:rPr>
          <w:spacing w:val="-9"/>
          <w:w w:val="105"/>
          <w:sz w:val="16"/>
        </w:rPr>
        <w:t> </w:t>
      </w:r>
      <w:r>
        <w:rPr>
          <w:w w:val="105"/>
          <w:sz w:val="16"/>
        </w:rPr>
        <w:t>Mark</w:t>
      </w:r>
      <w:r>
        <w:rPr>
          <w:spacing w:val="-9"/>
          <w:w w:val="105"/>
          <w:sz w:val="16"/>
        </w:rPr>
        <w:t> </w:t>
      </w:r>
      <w:r>
        <w:rPr>
          <w:w w:val="105"/>
          <w:sz w:val="16"/>
        </w:rPr>
        <w:t>for</w:t>
      </w:r>
      <w:r>
        <w:rPr>
          <w:spacing w:val="-8"/>
          <w:w w:val="105"/>
          <w:sz w:val="16"/>
        </w:rPr>
        <w:t> </w:t>
      </w:r>
      <w:r>
        <w:rPr>
          <w:w w:val="105"/>
          <w:sz w:val="16"/>
        </w:rPr>
        <w:t>these</w:t>
      </w:r>
      <w:r>
        <w:rPr>
          <w:spacing w:val="-9"/>
          <w:w w:val="105"/>
          <w:sz w:val="16"/>
        </w:rPr>
        <w:t> </w:t>
      </w:r>
      <w:r>
        <w:rPr>
          <w:w w:val="105"/>
          <w:sz w:val="16"/>
        </w:rPr>
        <w:t>products</w:t>
      </w:r>
      <w:r>
        <w:rPr>
          <w:spacing w:val="-9"/>
          <w:w w:val="105"/>
          <w:sz w:val="16"/>
        </w:rPr>
        <w:t> </w:t>
      </w:r>
      <w:r>
        <w:rPr>
          <w:w w:val="105"/>
          <w:sz w:val="16"/>
        </w:rPr>
        <w:t>includes</w:t>
      </w:r>
      <w:r>
        <w:rPr>
          <w:spacing w:val="-9"/>
          <w:w w:val="105"/>
          <w:sz w:val="16"/>
        </w:rPr>
        <w:t> </w:t>
      </w:r>
      <w:r>
        <w:rPr>
          <w:w w:val="105"/>
          <w:sz w:val="16"/>
        </w:rPr>
        <w:t>the</w:t>
      </w:r>
      <w:r>
        <w:rPr>
          <w:spacing w:val="-9"/>
          <w:w w:val="105"/>
          <w:sz w:val="16"/>
        </w:rPr>
        <w:t> </w:t>
      </w:r>
      <w:r>
        <w:rPr>
          <w:w w:val="105"/>
          <w:sz w:val="16"/>
        </w:rPr>
        <w:t>UL</w:t>
      </w:r>
      <w:r>
        <w:rPr>
          <w:spacing w:val="-8"/>
          <w:w w:val="105"/>
          <w:sz w:val="16"/>
        </w:rPr>
        <w:t> </w:t>
      </w:r>
      <w:r>
        <w:rPr>
          <w:w w:val="105"/>
          <w:sz w:val="16"/>
        </w:rPr>
        <w:t>symbol</w:t>
      </w:r>
      <w:r>
        <w:rPr>
          <w:spacing w:val="-9"/>
          <w:w w:val="105"/>
          <w:sz w:val="16"/>
        </w:rPr>
        <w:t> </w:t>
      </w:r>
      <w:r>
        <w:rPr>
          <w:w w:val="105"/>
          <w:sz w:val="16"/>
        </w:rPr>
        <w:t>(as</w:t>
      </w:r>
      <w:r>
        <w:rPr>
          <w:spacing w:val="-9"/>
          <w:w w:val="105"/>
          <w:sz w:val="16"/>
        </w:rPr>
        <w:t> </w:t>
      </w:r>
      <w:r>
        <w:rPr>
          <w:w w:val="105"/>
          <w:sz w:val="16"/>
        </w:rPr>
        <w:t>illustrated</w:t>
      </w:r>
      <w:r>
        <w:rPr>
          <w:spacing w:val="-9"/>
          <w:w w:val="105"/>
          <w:sz w:val="16"/>
        </w:rPr>
        <w:t> </w:t>
      </w:r>
      <w:r>
        <w:rPr>
          <w:w w:val="105"/>
          <w:sz w:val="16"/>
        </w:rPr>
        <w:t>in</w:t>
      </w:r>
      <w:r>
        <w:rPr>
          <w:spacing w:val="-9"/>
          <w:w w:val="105"/>
          <w:sz w:val="16"/>
        </w:rPr>
        <w:t> </w:t>
      </w:r>
      <w:r>
        <w:rPr>
          <w:w w:val="105"/>
          <w:sz w:val="16"/>
        </w:rPr>
        <w:t>the</w:t>
      </w:r>
      <w:r>
        <w:rPr>
          <w:spacing w:val="-8"/>
          <w:w w:val="105"/>
          <w:sz w:val="16"/>
        </w:rPr>
        <w:t> </w:t>
      </w:r>
      <w:r>
        <w:rPr>
          <w:w w:val="105"/>
          <w:sz w:val="16"/>
        </w:rPr>
        <w:t>Introduction</w:t>
      </w:r>
      <w:r>
        <w:rPr>
          <w:spacing w:val="-9"/>
          <w:w w:val="105"/>
          <w:sz w:val="16"/>
        </w:rPr>
        <w:t> </w:t>
      </w:r>
      <w:r>
        <w:rPr>
          <w:w w:val="105"/>
          <w:sz w:val="16"/>
        </w:rPr>
        <w:t>of</w:t>
      </w:r>
      <w:r>
        <w:rPr>
          <w:spacing w:val="-9"/>
          <w:w w:val="105"/>
          <w:sz w:val="16"/>
        </w:rPr>
        <w:t> </w:t>
      </w:r>
      <w:r>
        <w:rPr>
          <w:w w:val="105"/>
          <w:sz w:val="16"/>
        </w:rPr>
        <w:t>this</w:t>
      </w:r>
      <w:r>
        <w:rPr>
          <w:spacing w:val="-9"/>
          <w:w w:val="105"/>
          <w:sz w:val="16"/>
        </w:rPr>
        <w:t> </w:t>
      </w:r>
      <w:r>
        <w:rPr>
          <w:w w:val="105"/>
          <w:sz w:val="16"/>
        </w:rPr>
        <w:t>Directory)</w:t>
      </w:r>
      <w:r>
        <w:rPr>
          <w:spacing w:val="-9"/>
          <w:w w:val="105"/>
          <w:sz w:val="16"/>
        </w:rPr>
        <w:t> </w:t>
      </w:r>
      <w:r>
        <w:rPr>
          <w:w w:val="105"/>
          <w:sz w:val="16"/>
        </w:rPr>
        <w:t>together</w:t>
      </w:r>
      <w:r>
        <w:rPr>
          <w:spacing w:val="-8"/>
          <w:w w:val="105"/>
          <w:sz w:val="16"/>
        </w:rPr>
        <w:t> </w:t>
      </w:r>
      <w:r>
        <w:rPr>
          <w:w w:val="105"/>
          <w:sz w:val="16"/>
        </w:rPr>
        <w:t>with</w:t>
      </w:r>
      <w:r>
        <w:rPr>
          <w:spacing w:val="-9"/>
          <w:w w:val="105"/>
          <w:sz w:val="16"/>
        </w:rPr>
        <w:t> </w:t>
      </w:r>
      <w:r>
        <w:rPr>
          <w:w w:val="105"/>
          <w:sz w:val="16"/>
        </w:rPr>
        <w:t>the</w:t>
      </w:r>
      <w:r>
        <w:rPr>
          <w:spacing w:val="-9"/>
          <w:w w:val="105"/>
          <w:sz w:val="16"/>
        </w:rPr>
        <w:t> </w:t>
      </w:r>
      <w:r>
        <w:rPr>
          <w:w w:val="105"/>
          <w:sz w:val="16"/>
        </w:rPr>
        <w:t>word "LISTED," a control number, and the product name</w:t>
      </w:r>
      <w:r>
        <w:rPr>
          <w:spacing w:val="-15"/>
          <w:w w:val="105"/>
          <w:sz w:val="16"/>
        </w:rPr>
        <w:t> </w:t>
      </w:r>
      <w:r>
        <w:rPr>
          <w:w w:val="105"/>
          <w:sz w:val="16"/>
        </w:rPr>
        <w:t>"Luminaire."</w:t>
      </w:r>
    </w:p>
    <w:p>
      <w:pPr>
        <w:spacing w:before="148"/>
        <w:ind w:left="104" w:right="0" w:firstLine="0"/>
        <w:jc w:val="left"/>
        <w:rPr>
          <w:sz w:val="16"/>
        </w:rPr>
      </w:pPr>
      <w:r>
        <w:rPr>
          <w:w w:val="105"/>
          <w:sz w:val="16"/>
        </w:rPr>
        <w:t>The Listing Mark for this category requires the use of a holographic label.</w:t>
      </w:r>
    </w:p>
    <w:p>
      <w:pPr>
        <w:pStyle w:val="Heading1"/>
        <w:spacing w:before="104"/>
        <w:ind w:left="3000"/>
      </w:pPr>
      <w:r>
        <w:rPr/>
        <w:t>* * * * * * * * * * * * * * * * * * * * * * * * *</w:t>
      </w:r>
    </w:p>
    <w:p>
      <w:pPr>
        <w:spacing w:line="254" w:lineRule="auto" w:before="134"/>
        <w:ind w:left="104" w:right="193" w:firstLine="0"/>
        <w:jc w:val="left"/>
        <w:rPr>
          <w:sz w:val="16"/>
        </w:rPr>
      </w:pPr>
      <w:r>
        <w:rPr>
          <w:w w:val="105"/>
          <w:sz w:val="16"/>
        </w:rPr>
        <w:t>UL,</w:t>
      </w:r>
      <w:r>
        <w:rPr>
          <w:spacing w:val="-10"/>
          <w:w w:val="105"/>
          <w:sz w:val="16"/>
        </w:rPr>
        <w:t> </w:t>
      </w:r>
      <w:r>
        <w:rPr>
          <w:w w:val="105"/>
          <w:sz w:val="16"/>
        </w:rPr>
        <w:t>in</w:t>
      </w:r>
      <w:r>
        <w:rPr>
          <w:spacing w:val="-9"/>
          <w:w w:val="105"/>
          <w:sz w:val="16"/>
        </w:rPr>
        <w:t> </w:t>
      </w:r>
      <w:r>
        <w:rPr>
          <w:w w:val="105"/>
          <w:sz w:val="16"/>
        </w:rPr>
        <w:t>performing</w:t>
      </w:r>
      <w:r>
        <w:rPr>
          <w:spacing w:val="-10"/>
          <w:w w:val="105"/>
          <w:sz w:val="16"/>
        </w:rPr>
        <w:t> </w:t>
      </w:r>
      <w:r>
        <w:rPr>
          <w:w w:val="105"/>
          <w:sz w:val="16"/>
        </w:rPr>
        <w:t>its</w:t>
      </w:r>
      <w:r>
        <w:rPr>
          <w:spacing w:val="-9"/>
          <w:w w:val="105"/>
          <w:sz w:val="16"/>
        </w:rPr>
        <w:t> </w:t>
      </w:r>
      <w:r>
        <w:rPr>
          <w:w w:val="105"/>
          <w:sz w:val="16"/>
        </w:rPr>
        <w:t>functions</w:t>
      </w:r>
      <w:r>
        <w:rPr>
          <w:spacing w:val="-10"/>
          <w:w w:val="105"/>
          <w:sz w:val="16"/>
        </w:rPr>
        <w:t> </w:t>
      </w:r>
      <w:r>
        <w:rPr>
          <w:w w:val="105"/>
          <w:sz w:val="16"/>
        </w:rPr>
        <w:t>in</w:t>
      </w:r>
      <w:r>
        <w:rPr>
          <w:spacing w:val="-9"/>
          <w:w w:val="105"/>
          <w:sz w:val="16"/>
        </w:rPr>
        <w:t> </w:t>
      </w:r>
      <w:r>
        <w:rPr>
          <w:w w:val="105"/>
          <w:sz w:val="16"/>
        </w:rPr>
        <w:t>accordance</w:t>
      </w:r>
      <w:r>
        <w:rPr>
          <w:spacing w:val="-10"/>
          <w:w w:val="105"/>
          <w:sz w:val="16"/>
        </w:rPr>
        <w:t> </w:t>
      </w:r>
      <w:r>
        <w:rPr>
          <w:w w:val="105"/>
          <w:sz w:val="16"/>
        </w:rPr>
        <w:t>with</w:t>
      </w:r>
      <w:r>
        <w:rPr>
          <w:spacing w:val="-9"/>
          <w:w w:val="105"/>
          <w:sz w:val="16"/>
        </w:rPr>
        <w:t> </w:t>
      </w:r>
      <w:r>
        <w:rPr>
          <w:w w:val="105"/>
          <w:sz w:val="16"/>
        </w:rPr>
        <w:t>its</w:t>
      </w:r>
      <w:r>
        <w:rPr>
          <w:spacing w:val="-10"/>
          <w:w w:val="105"/>
          <w:sz w:val="16"/>
        </w:rPr>
        <w:t> </w:t>
      </w:r>
      <w:r>
        <w:rPr>
          <w:w w:val="105"/>
          <w:sz w:val="16"/>
        </w:rPr>
        <w:t>objectives,</w:t>
      </w:r>
      <w:r>
        <w:rPr>
          <w:spacing w:val="-9"/>
          <w:w w:val="105"/>
          <w:sz w:val="16"/>
        </w:rPr>
        <w:t> </w:t>
      </w:r>
      <w:r>
        <w:rPr>
          <w:w w:val="105"/>
          <w:sz w:val="16"/>
        </w:rPr>
        <w:t>does</w:t>
      </w:r>
      <w:r>
        <w:rPr>
          <w:spacing w:val="-10"/>
          <w:w w:val="105"/>
          <w:sz w:val="16"/>
        </w:rPr>
        <w:t> </w:t>
      </w:r>
      <w:r>
        <w:rPr>
          <w:w w:val="105"/>
          <w:sz w:val="16"/>
        </w:rPr>
        <w:t>not</w:t>
      </w:r>
      <w:r>
        <w:rPr>
          <w:spacing w:val="-9"/>
          <w:w w:val="105"/>
          <w:sz w:val="16"/>
        </w:rPr>
        <w:t> </w:t>
      </w:r>
      <w:r>
        <w:rPr>
          <w:w w:val="105"/>
          <w:sz w:val="16"/>
        </w:rPr>
        <w:t>assume</w:t>
      </w:r>
      <w:r>
        <w:rPr>
          <w:spacing w:val="-10"/>
          <w:w w:val="105"/>
          <w:sz w:val="16"/>
        </w:rPr>
        <w:t> </w:t>
      </w:r>
      <w:r>
        <w:rPr>
          <w:w w:val="105"/>
          <w:sz w:val="16"/>
        </w:rPr>
        <w:t>or</w:t>
      </w:r>
      <w:r>
        <w:rPr>
          <w:spacing w:val="-9"/>
          <w:w w:val="105"/>
          <w:sz w:val="16"/>
        </w:rPr>
        <w:t> </w:t>
      </w:r>
      <w:r>
        <w:rPr>
          <w:w w:val="105"/>
          <w:sz w:val="16"/>
        </w:rPr>
        <w:t>undertake</w:t>
      </w:r>
      <w:r>
        <w:rPr>
          <w:spacing w:val="-10"/>
          <w:w w:val="105"/>
          <w:sz w:val="16"/>
        </w:rPr>
        <w:t> </w:t>
      </w:r>
      <w:r>
        <w:rPr>
          <w:w w:val="105"/>
          <w:sz w:val="16"/>
        </w:rPr>
        <w:t>to</w:t>
      </w:r>
      <w:r>
        <w:rPr>
          <w:spacing w:val="-9"/>
          <w:w w:val="105"/>
          <w:sz w:val="16"/>
        </w:rPr>
        <w:t> </w:t>
      </w:r>
      <w:r>
        <w:rPr>
          <w:w w:val="105"/>
          <w:sz w:val="16"/>
        </w:rPr>
        <w:t>discharge</w:t>
      </w:r>
      <w:r>
        <w:rPr>
          <w:spacing w:val="-10"/>
          <w:w w:val="105"/>
          <w:sz w:val="16"/>
        </w:rPr>
        <w:t> </w:t>
      </w:r>
      <w:r>
        <w:rPr>
          <w:w w:val="105"/>
          <w:sz w:val="16"/>
        </w:rPr>
        <w:t>any</w:t>
      </w:r>
      <w:r>
        <w:rPr>
          <w:spacing w:val="-9"/>
          <w:w w:val="105"/>
          <w:sz w:val="16"/>
        </w:rPr>
        <w:t> </w:t>
      </w:r>
      <w:r>
        <w:rPr>
          <w:w w:val="105"/>
          <w:sz w:val="16"/>
        </w:rPr>
        <w:t>responsibility</w:t>
      </w:r>
      <w:r>
        <w:rPr>
          <w:spacing w:val="-10"/>
          <w:w w:val="105"/>
          <w:sz w:val="16"/>
        </w:rPr>
        <w:t> </w:t>
      </w:r>
      <w:r>
        <w:rPr>
          <w:w w:val="105"/>
          <w:sz w:val="16"/>
        </w:rPr>
        <w:t>of</w:t>
      </w:r>
      <w:r>
        <w:rPr>
          <w:spacing w:val="-9"/>
          <w:w w:val="105"/>
          <w:sz w:val="16"/>
        </w:rPr>
        <w:t> </w:t>
      </w:r>
      <w:r>
        <w:rPr>
          <w:w w:val="105"/>
          <w:sz w:val="16"/>
        </w:rPr>
        <w:t>the</w:t>
      </w:r>
      <w:r>
        <w:rPr>
          <w:spacing w:val="-9"/>
          <w:w w:val="105"/>
          <w:sz w:val="16"/>
        </w:rPr>
        <w:t> </w:t>
      </w:r>
      <w:r>
        <w:rPr>
          <w:w w:val="105"/>
          <w:sz w:val="16"/>
        </w:rPr>
        <w:t>manufacturer or</w:t>
      </w:r>
      <w:r>
        <w:rPr>
          <w:spacing w:val="-8"/>
          <w:w w:val="105"/>
          <w:sz w:val="16"/>
        </w:rPr>
        <w:t> </w:t>
      </w:r>
      <w:r>
        <w:rPr>
          <w:w w:val="105"/>
          <w:sz w:val="16"/>
        </w:rPr>
        <w:t>any</w:t>
      </w:r>
      <w:r>
        <w:rPr>
          <w:spacing w:val="-8"/>
          <w:w w:val="105"/>
          <w:sz w:val="16"/>
        </w:rPr>
        <w:t> </w:t>
      </w:r>
      <w:r>
        <w:rPr>
          <w:w w:val="105"/>
          <w:sz w:val="16"/>
        </w:rPr>
        <w:t>other</w:t>
      </w:r>
      <w:r>
        <w:rPr>
          <w:spacing w:val="-8"/>
          <w:w w:val="105"/>
          <w:sz w:val="16"/>
        </w:rPr>
        <w:t> </w:t>
      </w:r>
      <w:r>
        <w:rPr>
          <w:w w:val="105"/>
          <w:sz w:val="16"/>
        </w:rPr>
        <w:t>party.</w:t>
      </w:r>
      <w:r>
        <w:rPr>
          <w:spacing w:val="-8"/>
          <w:w w:val="105"/>
          <w:sz w:val="16"/>
        </w:rPr>
        <w:t> </w:t>
      </w:r>
      <w:r>
        <w:rPr>
          <w:w w:val="105"/>
          <w:sz w:val="16"/>
        </w:rPr>
        <w:t>UL</w:t>
      </w:r>
      <w:r>
        <w:rPr>
          <w:spacing w:val="-7"/>
          <w:w w:val="105"/>
          <w:sz w:val="16"/>
        </w:rPr>
        <w:t> </w:t>
      </w:r>
      <w:r>
        <w:rPr>
          <w:w w:val="105"/>
          <w:sz w:val="16"/>
        </w:rPr>
        <w:t>shall</w:t>
      </w:r>
      <w:r>
        <w:rPr>
          <w:spacing w:val="-8"/>
          <w:w w:val="105"/>
          <w:sz w:val="16"/>
        </w:rPr>
        <w:t> </w:t>
      </w:r>
      <w:r>
        <w:rPr>
          <w:w w:val="105"/>
          <w:sz w:val="16"/>
        </w:rPr>
        <w:t>not</w:t>
      </w:r>
      <w:r>
        <w:rPr>
          <w:spacing w:val="-8"/>
          <w:w w:val="105"/>
          <w:sz w:val="16"/>
        </w:rPr>
        <w:t> </w:t>
      </w:r>
      <w:r>
        <w:rPr>
          <w:w w:val="105"/>
          <w:sz w:val="16"/>
        </w:rPr>
        <w:t>incur</w:t>
      </w:r>
      <w:r>
        <w:rPr>
          <w:spacing w:val="-8"/>
          <w:w w:val="105"/>
          <w:sz w:val="16"/>
        </w:rPr>
        <w:t> </w:t>
      </w:r>
      <w:r>
        <w:rPr>
          <w:w w:val="105"/>
          <w:sz w:val="16"/>
        </w:rPr>
        <w:t>any</w:t>
      </w:r>
      <w:r>
        <w:rPr>
          <w:spacing w:val="-8"/>
          <w:w w:val="105"/>
          <w:sz w:val="16"/>
        </w:rPr>
        <w:t> </w:t>
      </w:r>
      <w:r>
        <w:rPr>
          <w:w w:val="105"/>
          <w:sz w:val="16"/>
        </w:rPr>
        <w:t>obligation</w:t>
      </w:r>
      <w:r>
        <w:rPr>
          <w:spacing w:val="-8"/>
          <w:w w:val="105"/>
          <w:sz w:val="16"/>
        </w:rPr>
        <w:t> </w:t>
      </w:r>
      <w:r>
        <w:rPr>
          <w:w w:val="105"/>
          <w:sz w:val="16"/>
        </w:rPr>
        <w:t>or</w:t>
      </w:r>
      <w:r>
        <w:rPr>
          <w:spacing w:val="-7"/>
          <w:w w:val="105"/>
          <w:sz w:val="16"/>
        </w:rPr>
        <w:t> </w:t>
      </w:r>
      <w:r>
        <w:rPr>
          <w:w w:val="105"/>
          <w:sz w:val="16"/>
        </w:rPr>
        <w:t>liability</w:t>
      </w:r>
      <w:r>
        <w:rPr>
          <w:spacing w:val="-8"/>
          <w:w w:val="105"/>
          <w:sz w:val="16"/>
        </w:rPr>
        <w:t> </w:t>
      </w:r>
      <w:r>
        <w:rPr>
          <w:w w:val="105"/>
          <w:sz w:val="16"/>
        </w:rPr>
        <w:t>for</w:t>
      </w:r>
      <w:r>
        <w:rPr>
          <w:spacing w:val="-8"/>
          <w:w w:val="105"/>
          <w:sz w:val="16"/>
        </w:rPr>
        <w:t> </w:t>
      </w:r>
      <w:r>
        <w:rPr>
          <w:w w:val="105"/>
          <w:sz w:val="16"/>
        </w:rPr>
        <w:t>any</w:t>
      </w:r>
      <w:r>
        <w:rPr>
          <w:spacing w:val="-8"/>
          <w:w w:val="105"/>
          <w:sz w:val="16"/>
        </w:rPr>
        <w:t> </w:t>
      </w:r>
      <w:r>
        <w:rPr>
          <w:w w:val="105"/>
          <w:sz w:val="16"/>
        </w:rPr>
        <w:t>loss,</w:t>
      </w:r>
      <w:r>
        <w:rPr>
          <w:spacing w:val="-8"/>
          <w:w w:val="105"/>
          <w:sz w:val="16"/>
        </w:rPr>
        <w:t> </w:t>
      </w:r>
      <w:r>
        <w:rPr>
          <w:w w:val="105"/>
          <w:sz w:val="16"/>
        </w:rPr>
        <w:t>expense</w:t>
      </w:r>
      <w:r>
        <w:rPr>
          <w:spacing w:val="-7"/>
          <w:w w:val="105"/>
          <w:sz w:val="16"/>
        </w:rPr>
        <w:t> </w:t>
      </w:r>
      <w:r>
        <w:rPr>
          <w:w w:val="105"/>
          <w:sz w:val="16"/>
        </w:rPr>
        <w:t>or</w:t>
      </w:r>
      <w:r>
        <w:rPr>
          <w:spacing w:val="-8"/>
          <w:w w:val="105"/>
          <w:sz w:val="16"/>
        </w:rPr>
        <w:t> </w:t>
      </w:r>
      <w:r>
        <w:rPr>
          <w:w w:val="105"/>
          <w:sz w:val="16"/>
        </w:rPr>
        <w:t>damages,</w:t>
      </w:r>
      <w:r>
        <w:rPr>
          <w:spacing w:val="-8"/>
          <w:w w:val="105"/>
          <w:sz w:val="16"/>
        </w:rPr>
        <w:t> </w:t>
      </w:r>
      <w:r>
        <w:rPr>
          <w:w w:val="105"/>
          <w:sz w:val="16"/>
        </w:rPr>
        <w:t>including</w:t>
      </w:r>
      <w:r>
        <w:rPr>
          <w:spacing w:val="-8"/>
          <w:w w:val="105"/>
          <w:sz w:val="16"/>
        </w:rPr>
        <w:t> </w:t>
      </w:r>
      <w:r>
        <w:rPr>
          <w:w w:val="105"/>
          <w:sz w:val="16"/>
        </w:rPr>
        <w:t>incidental</w:t>
      </w:r>
      <w:r>
        <w:rPr>
          <w:spacing w:val="-8"/>
          <w:w w:val="105"/>
          <w:sz w:val="16"/>
        </w:rPr>
        <w:t> </w:t>
      </w:r>
      <w:r>
        <w:rPr>
          <w:w w:val="105"/>
          <w:sz w:val="16"/>
        </w:rPr>
        <w:t>or</w:t>
      </w:r>
      <w:r>
        <w:rPr>
          <w:spacing w:val="-7"/>
          <w:w w:val="105"/>
          <w:sz w:val="16"/>
        </w:rPr>
        <w:t> </w:t>
      </w:r>
      <w:r>
        <w:rPr>
          <w:w w:val="105"/>
          <w:sz w:val="16"/>
        </w:rPr>
        <w:t>consequential</w:t>
      </w:r>
      <w:r>
        <w:rPr>
          <w:spacing w:val="-8"/>
          <w:w w:val="105"/>
          <w:sz w:val="16"/>
        </w:rPr>
        <w:t> </w:t>
      </w:r>
      <w:r>
        <w:rPr>
          <w:w w:val="105"/>
          <w:sz w:val="16"/>
        </w:rPr>
        <w:t>damages, arising</w:t>
      </w:r>
      <w:r>
        <w:rPr>
          <w:spacing w:val="-3"/>
          <w:w w:val="105"/>
          <w:sz w:val="16"/>
        </w:rPr>
        <w:t> </w:t>
      </w:r>
      <w:r>
        <w:rPr>
          <w:w w:val="105"/>
          <w:sz w:val="16"/>
        </w:rPr>
        <w:t>out</w:t>
      </w:r>
      <w:r>
        <w:rPr>
          <w:spacing w:val="-3"/>
          <w:w w:val="105"/>
          <w:sz w:val="16"/>
        </w:rPr>
        <w:t> </w:t>
      </w:r>
      <w:r>
        <w:rPr>
          <w:w w:val="105"/>
          <w:sz w:val="16"/>
        </w:rPr>
        <w:t>of</w:t>
      </w:r>
      <w:r>
        <w:rPr>
          <w:spacing w:val="-2"/>
          <w:w w:val="105"/>
          <w:sz w:val="16"/>
        </w:rPr>
        <w:t> </w:t>
      </w:r>
      <w:r>
        <w:rPr>
          <w:w w:val="105"/>
          <w:sz w:val="16"/>
        </w:rPr>
        <w:t>or</w:t>
      </w:r>
      <w:r>
        <w:rPr>
          <w:spacing w:val="-3"/>
          <w:w w:val="105"/>
          <w:sz w:val="16"/>
        </w:rPr>
        <w:t> </w:t>
      </w:r>
      <w:r>
        <w:rPr>
          <w:w w:val="105"/>
          <w:sz w:val="16"/>
        </w:rPr>
        <w:t>in</w:t>
      </w:r>
      <w:r>
        <w:rPr>
          <w:spacing w:val="-2"/>
          <w:w w:val="105"/>
          <w:sz w:val="16"/>
        </w:rPr>
        <w:t> </w:t>
      </w:r>
      <w:r>
        <w:rPr>
          <w:w w:val="105"/>
          <w:sz w:val="16"/>
        </w:rPr>
        <w:t>connection</w:t>
      </w:r>
      <w:r>
        <w:rPr>
          <w:spacing w:val="-3"/>
          <w:w w:val="105"/>
          <w:sz w:val="16"/>
        </w:rPr>
        <w:t> </w:t>
      </w:r>
      <w:r>
        <w:rPr>
          <w:w w:val="105"/>
          <w:sz w:val="16"/>
        </w:rPr>
        <w:t>with</w:t>
      </w:r>
      <w:r>
        <w:rPr>
          <w:spacing w:val="-2"/>
          <w:w w:val="105"/>
          <w:sz w:val="16"/>
        </w:rPr>
        <w:t> </w:t>
      </w:r>
      <w:r>
        <w:rPr>
          <w:w w:val="105"/>
          <w:sz w:val="16"/>
        </w:rPr>
        <w:t>the</w:t>
      </w:r>
      <w:r>
        <w:rPr>
          <w:spacing w:val="-3"/>
          <w:w w:val="105"/>
          <w:sz w:val="16"/>
        </w:rPr>
        <w:t> </w:t>
      </w:r>
      <w:r>
        <w:rPr>
          <w:w w:val="105"/>
          <w:sz w:val="16"/>
        </w:rPr>
        <w:t>use,</w:t>
      </w:r>
      <w:r>
        <w:rPr>
          <w:spacing w:val="-3"/>
          <w:w w:val="105"/>
          <w:sz w:val="16"/>
        </w:rPr>
        <w:t> </w:t>
      </w:r>
      <w:r>
        <w:rPr>
          <w:w w:val="105"/>
          <w:sz w:val="16"/>
        </w:rPr>
        <w:t>interpretation</w:t>
      </w:r>
      <w:r>
        <w:rPr>
          <w:spacing w:val="-2"/>
          <w:w w:val="105"/>
          <w:sz w:val="16"/>
        </w:rPr>
        <w:t> </w:t>
      </w:r>
      <w:r>
        <w:rPr>
          <w:w w:val="105"/>
          <w:sz w:val="16"/>
        </w:rPr>
        <w:t>of,</w:t>
      </w:r>
      <w:r>
        <w:rPr>
          <w:spacing w:val="-3"/>
          <w:w w:val="105"/>
          <w:sz w:val="16"/>
        </w:rPr>
        <w:t> </w:t>
      </w:r>
      <w:r>
        <w:rPr>
          <w:w w:val="105"/>
          <w:sz w:val="16"/>
        </w:rPr>
        <w:t>or</w:t>
      </w:r>
      <w:r>
        <w:rPr>
          <w:spacing w:val="-2"/>
          <w:w w:val="105"/>
          <w:sz w:val="16"/>
        </w:rPr>
        <w:t> </w:t>
      </w:r>
      <w:r>
        <w:rPr>
          <w:w w:val="105"/>
          <w:sz w:val="16"/>
        </w:rPr>
        <w:t>reliance</w:t>
      </w:r>
      <w:r>
        <w:rPr>
          <w:spacing w:val="-3"/>
          <w:w w:val="105"/>
          <w:sz w:val="16"/>
        </w:rPr>
        <w:t> </w:t>
      </w:r>
      <w:r>
        <w:rPr>
          <w:w w:val="105"/>
          <w:sz w:val="16"/>
        </w:rPr>
        <w:t>upon</w:t>
      </w:r>
      <w:r>
        <w:rPr>
          <w:spacing w:val="-2"/>
          <w:w w:val="105"/>
          <w:sz w:val="16"/>
        </w:rPr>
        <w:t> </w:t>
      </w:r>
      <w:r>
        <w:rPr>
          <w:w w:val="105"/>
          <w:sz w:val="16"/>
        </w:rPr>
        <w:t>this</w:t>
      </w:r>
      <w:r>
        <w:rPr>
          <w:spacing w:val="-3"/>
          <w:w w:val="105"/>
          <w:sz w:val="16"/>
        </w:rPr>
        <w:t> </w:t>
      </w:r>
      <w:r>
        <w:rPr>
          <w:w w:val="105"/>
          <w:sz w:val="16"/>
        </w:rPr>
        <w:t>Guide</w:t>
      </w:r>
      <w:r>
        <w:rPr>
          <w:spacing w:val="-2"/>
          <w:w w:val="105"/>
          <w:sz w:val="16"/>
        </w:rPr>
        <w:t> </w:t>
      </w:r>
      <w:r>
        <w:rPr>
          <w:w w:val="105"/>
          <w:sz w:val="16"/>
        </w:rPr>
        <w:t>Information.</w:t>
      </w:r>
    </w:p>
    <w:p>
      <w:pPr>
        <w:pStyle w:val="BodyText"/>
        <w:spacing w:before="142"/>
        <w:ind w:left="8477"/>
      </w:pPr>
      <w:r>
        <w:rPr>
          <w:spacing w:val="-85"/>
          <w:u w:val="single"/>
        </w:rPr>
        <w:t>L</w:t>
      </w:r>
      <w:r>
        <w:rPr>
          <w:spacing w:val="38"/>
        </w:rPr>
        <w:t> </w:t>
      </w:r>
      <w:r>
        <w:rPr>
          <w:u w:val="single"/>
        </w:rPr>
        <w:t>ast Updated</w:t>
      </w:r>
      <w:r>
        <w:rPr/>
        <w:t> on 2020-07-13</w:t>
      </w:r>
    </w:p>
    <w:p>
      <w:pPr>
        <w:pStyle w:val="BodyText"/>
        <w:spacing w:before="9"/>
        <w:rPr>
          <w:sz w:val="20"/>
        </w:rPr>
      </w:pPr>
      <w:r>
        <w:rPr/>
        <w:pict>
          <v:line style="position:absolute;mso-position-horizontal-relative:page;mso-position-vertical-relative:paragraph;z-index:-760;mso-wrap-distance-left:0;mso-wrap-distance-right:0" from="40.25pt,16.137127pt" to="572.749979pt,16.137127pt" stroked="true" strokeweight=".75pt" strokecolor="#ededed">
            <v:stroke dashstyle="solid"/>
            <w10:wrap type="topAndBottom"/>
          </v:line>
        </w:pict>
      </w:r>
    </w:p>
    <w:p>
      <w:pPr>
        <w:pStyle w:val="BodyText"/>
        <w:spacing w:before="11"/>
        <w:rPr>
          <w:sz w:val="20"/>
        </w:rPr>
      </w:pPr>
    </w:p>
    <w:p>
      <w:pPr>
        <w:spacing w:line="254" w:lineRule="auto" w:before="1"/>
        <w:ind w:left="104" w:right="355" w:firstLine="0"/>
        <w:jc w:val="left"/>
        <w:rPr>
          <w:sz w:val="16"/>
        </w:rPr>
      </w:pPr>
      <w:r>
        <w:rPr>
          <w:w w:val="105"/>
          <w:sz w:val="16"/>
        </w:rPr>
        <w:t>The</w:t>
      </w:r>
      <w:r>
        <w:rPr>
          <w:spacing w:val="-8"/>
          <w:w w:val="105"/>
          <w:sz w:val="16"/>
        </w:rPr>
        <w:t> </w:t>
      </w:r>
      <w:r>
        <w:rPr>
          <w:w w:val="105"/>
          <w:sz w:val="16"/>
        </w:rPr>
        <w:t>appearance</w:t>
      </w:r>
      <w:r>
        <w:rPr>
          <w:spacing w:val="-8"/>
          <w:w w:val="105"/>
          <w:sz w:val="16"/>
        </w:rPr>
        <w:t> </w:t>
      </w:r>
      <w:r>
        <w:rPr>
          <w:w w:val="105"/>
          <w:sz w:val="16"/>
        </w:rPr>
        <w:t>of</w:t>
      </w:r>
      <w:r>
        <w:rPr>
          <w:spacing w:val="-8"/>
          <w:w w:val="105"/>
          <w:sz w:val="16"/>
        </w:rPr>
        <w:t> </w:t>
      </w:r>
      <w:r>
        <w:rPr>
          <w:w w:val="105"/>
          <w:sz w:val="16"/>
        </w:rPr>
        <w:t>a</w:t>
      </w:r>
      <w:r>
        <w:rPr>
          <w:spacing w:val="-8"/>
          <w:w w:val="105"/>
          <w:sz w:val="16"/>
        </w:rPr>
        <w:t> </w:t>
      </w:r>
      <w:r>
        <w:rPr>
          <w:w w:val="105"/>
          <w:sz w:val="16"/>
        </w:rPr>
        <w:t>company's</w:t>
      </w:r>
      <w:r>
        <w:rPr>
          <w:spacing w:val="-8"/>
          <w:w w:val="105"/>
          <w:sz w:val="16"/>
        </w:rPr>
        <w:t> </w:t>
      </w:r>
      <w:r>
        <w:rPr>
          <w:w w:val="105"/>
          <w:sz w:val="16"/>
        </w:rPr>
        <w:t>name</w:t>
      </w:r>
      <w:r>
        <w:rPr>
          <w:spacing w:val="-8"/>
          <w:w w:val="105"/>
          <w:sz w:val="16"/>
        </w:rPr>
        <w:t> </w:t>
      </w:r>
      <w:r>
        <w:rPr>
          <w:w w:val="105"/>
          <w:sz w:val="16"/>
        </w:rPr>
        <w:t>or</w:t>
      </w:r>
      <w:r>
        <w:rPr>
          <w:spacing w:val="-8"/>
          <w:w w:val="105"/>
          <w:sz w:val="16"/>
        </w:rPr>
        <w:t> </w:t>
      </w:r>
      <w:r>
        <w:rPr>
          <w:w w:val="105"/>
          <w:sz w:val="16"/>
        </w:rPr>
        <w:t>product</w:t>
      </w:r>
      <w:r>
        <w:rPr>
          <w:spacing w:val="-8"/>
          <w:w w:val="105"/>
          <w:sz w:val="16"/>
        </w:rPr>
        <w:t> </w:t>
      </w:r>
      <w:r>
        <w:rPr>
          <w:w w:val="105"/>
          <w:sz w:val="16"/>
        </w:rPr>
        <w:t>in</w:t>
      </w:r>
      <w:r>
        <w:rPr>
          <w:spacing w:val="-8"/>
          <w:w w:val="105"/>
          <w:sz w:val="16"/>
        </w:rPr>
        <w:t> </w:t>
      </w:r>
      <w:r>
        <w:rPr>
          <w:w w:val="105"/>
          <w:sz w:val="16"/>
        </w:rPr>
        <w:t>this</w:t>
      </w:r>
      <w:r>
        <w:rPr>
          <w:spacing w:val="-8"/>
          <w:w w:val="105"/>
          <w:sz w:val="16"/>
        </w:rPr>
        <w:t> </w:t>
      </w:r>
      <w:r>
        <w:rPr>
          <w:w w:val="105"/>
          <w:sz w:val="16"/>
        </w:rPr>
        <w:t>database</w:t>
      </w:r>
      <w:r>
        <w:rPr>
          <w:spacing w:val="-8"/>
          <w:w w:val="105"/>
          <w:sz w:val="16"/>
        </w:rPr>
        <w:t> </w:t>
      </w:r>
      <w:r>
        <w:rPr>
          <w:w w:val="105"/>
          <w:sz w:val="16"/>
        </w:rPr>
        <w:t>does</w:t>
      </w:r>
      <w:r>
        <w:rPr>
          <w:spacing w:val="-8"/>
          <w:w w:val="105"/>
          <w:sz w:val="16"/>
        </w:rPr>
        <w:t> </w:t>
      </w:r>
      <w:r>
        <w:rPr>
          <w:w w:val="105"/>
          <w:sz w:val="16"/>
        </w:rPr>
        <w:t>not</w:t>
      </w:r>
      <w:r>
        <w:rPr>
          <w:spacing w:val="-8"/>
          <w:w w:val="105"/>
          <w:sz w:val="16"/>
        </w:rPr>
        <w:t> </w:t>
      </w:r>
      <w:r>
        <w:rPr>
          <w:w w:val="105"/>
          <w:sz w:val="16"/>
        </w:rPr>
        <w:t>in</w:t>
      </w:r>
      <w:r>
        <w:rPr>
          <w:spacing w:val="-8"/>
          <w:w w:val="105"/>
          <w:sz w:val="16"/>
        </w:rPr>
        <w:t> </w:t>
      </w:r>
      <w:r>
        <w:rPr>
          <w:w w:val="105"/>
          <w:sz w:val="16"/>
        </w:rPr>
        <w:t>itself</w:t>
      </w:r>
      <w:r>
        <w:rPr>
          <w:spacing w:val="-8"/>
          <w:w w:val="105"/>
          <w:sz w:val="16"/>
        </w:rPr>
        <w:t> </w:t>
      </w:r>
      <w:r>
        <w:rPr>
          <w:w w:val="105"/>
          <w:sz w:val="16"/>
        </w:rPr>
        <w:t>assure</w:t>
      </w:r>
      <w:r>
        <w:rPr>
          <w:spacing w:val="-8"/>
          <w:w w:val="105"/>
          <w:sz w:val="16"/>
        </w:rPr>
        <w:t> </w:t>
      </w:r>
      <w:r>
        <w:rPr>
          <w:w w:val="105"/>
          <w:sz w:val="16"/>
        </w:rPr>
        <w:t>that</w:t>
      </w:r>
      <w:r>
        <w:rPr>
          <w:spacing w:val="-8"/>
          <w:w w:val="105"/>
          <w:sz w:val="16"/>
        </w:rPr>
        <w:t> </w:t>
      </w:r>
      <w:r>
        <w:rPr>
          <w:w w:val="105"/>
          <w:sz w:val="16"/>
        </w:rPr>
        <w:t>products</w:t>
      </w:r>
      <w:r>
        <w:rPr>
          <w:spacing w:val="-8"/>
          <w:w w:val="105"/>
          <w:sz w:val="16"/>
        </w:rPr>
        <w:t> </w:t>
      </w:r>
      <w:r>
        <w:rPr>
          <w:w w:val="105"/>
          <w:sz w:val="16"/>
        </w:rPr>
        <w:t>so</w:t>
      </w:r>
      <w:r>
        <w:rPr>
          <w:spacing w:val="-8"/>
          <w:w w:val="105"/>
          <w:sz w:val="16"/>
        </w:rPr>
        <w:t> </w:t>
      </w:r>
      <w:r>
        <w:rPr>
          <w:w w:val="105"/>
          <w:sz w:val="16"/>
        </w:rPr>
        <w:t>identified</w:t>
      </w:r>
      <w:r>
        <w:rPr>
          <w:spacing w:val="-8"/>
          <w:w w:val="105"/>
          <w:sz w:val="16"/>
        </w:rPr>
        <w:t> </w:t>
      </w:r>
      <w:r>
        <w:rPr>
          <w:w w:val="105"/>
          <w:sz w:val="16"/>
        </w:rPr>
        <w:t>have</w:t>
      </w:r>
      <w:r>
        <w:rPr>
          <w:spacing w:val="-8"/>
          <w:w w:val="105"/>
          <w:sz w:val="16"/>
        </w:rPr>
        <w:t> </w:t>
      </w:r>
      <w:r>
        <w:rPr>
          <w:w w:val="105"/>
          <w:sz w:val="16"/>
        </w:rPr>
        <w:t>been</w:t>
      </w:r>
      <w:r>
        <w:rPr>
          <w:spacing w:val="-8"/>
          <w:w w:val="105"/>
          <w:sz w:val="16"/>
        </w:rPr>
        <w:t> </w:t>
      </w:r>
      <w:r>
        <w:rPr>
          <w:w w:val="105"/>
          <w:sz w:val="16"/>
        </w:rPr>
        <w:t>manufactured under</w:t>
      </w:r>
      <w:r>
        <w:rPr>
          <w:spacing w:val="-10"/>
          <w:w w:val="105"/>
          <w:sz w:val="16"/>
        </w:rPr>
        <w:t> </w:t>
      </w:r>
      <w:r>
        <w:rPr>
          <w:w w:val="105"/>
          <w:sz w:val="16"/>
        </w:rPr>
        <w:t>UL's</w:t>
      </w:r>
      <w:r>
        <w:rPr>
          <w:spacing w:val="-9"/>
          <w:w w:val="105"/>
          <w:sz w:val="16"/>
        </w:rPr>
        <w:t> </w:t>
      </w:r>
      <w:r>
        <w:rPr>
          <w:w w:val="105"/>
          <w:sz w:val="16"/>
        </w:rPr>
        <w:t>Follow-Up</w:t>
      </w:r>
      <w:r>
        <w:rPr>
          <w:spacing w:val="-10"/>
          <w:w w:val="105"/>
          <w:sz w:val="16"/>
        </w:rPr>
        <w:t> </w:t>
      </w:r>
      <w:r>
        <w:rPr>
          <w:w w:val="105"/>
          <w:sz w:val="16"/>
        </w:rPr>
        <w:t>Service.</w:t>
      </w:r>
      <w:r>
        <w:rPr>
          <w:spacing w:val="-9"/>
          <w:w w:val="105"/>
          <w:sz w:val="16"/>
        </w:rPr>
        <w:t> </w:t>
      </w:r>
      <w:r>
        <w:rPr>
          <w:w w:val="105"/>
          <w:sz w:val="16"/>
        </w:rPr>
        <w:t>Only</w:t>
      </w:r>
      <w:r>
        <w:rPr>
          <w:spacing w:val="-9"/>
          <w:w w:val="105"/>
          <w:sz w:val="16"/>
        </w:rPr>
        <w:t> </w:t>
      </w:r>
      <w:r>
        <w:rPr>
          <w:w w:val="105"/>
          <w:sz w:val="16"/>
        </w:rPr>
        <w:t>those</w:t>
      </w:r>
      <w:r>
        <w:rPr>
          <w:spacing w:val="-10"/>
          <w:w w:val="105"/>
          <w:sz w:val="16"/>
        </w:rPr>
        <w:t> </w:t>
      </w:r>
      <w:r>
        <w:rPr>
          <w:w w:val="105"/>
          <w:sz w:val="16"/>
        </w:rPr>
        <w:t>products</w:t>
      </w:r>
      <w:r>
        <w:rPr>
          <w:spacing w:val="-9"/>
          <w:w w:val="105"/>
          <w:sz w:val="16"/>
        </w:rPr>
        <w:t> </w:t>
      </w:r>
      <w:r>
        <w:rPr>
          <w:w w:val="105"/>
          <w:sz w:val="16"/>
        </w:rPr>
        <w:t>bearing</w:t>
      </w:r>
      <w:r>
        <w:rPr>
          <w:spacing w:val="-9"/>
          <w:w w:val="105"/>
          <w:sz w:val="16"/>
        </w:rPr>
        <w:t> </w:t>
      </w:r>
      <w:r>
        <w:rPr>
          <w:w w:val="105"/>
          <w:sz w:val="16"/>
        </w:rPr>
        <w:t>the</w:t>
      </w:r>
      <w:r>
        <w:rPr>
          <w:spacing w:val="-10"/>
          <w:w w:val="105"/>
          <w:sz w:val="16"/>
        </w:rPr>
        <w:t> </w:t>
      </w:r>
      <w:r>
        <w:rPr>
          <w:w w:val="105"/>
          <w:sz w:val="16"/>
        </w:rPr>
        <w:t>UL</w:t>
      </w:r>
      <w:r>
        <w:rPr>
          <w:spacing w:val="-9"/>
          <w:w w:val="105"/>
          <w:sz w:val="16"/>
        </w:rPr>
        <w:t> </w:t>
      </w:r>
      <w:r>
        <w:rPr>
          <w:w w:val="105"/>
          <w:sz w:val="16"/>
        </w:rPr>
        <w:t>Mark</w:t>
      </w:r>
      <w:r>
        <w:rPr>
          <w:spacing w:val="-9"/>
          <w:w w:val="105"/>
          <w:sz w:val="16"/>
        </w:rPr>
        <w:t> </w:t>
      </w:r>
      <w:r>
        <w:rPr>
          <w:w w:val="105"/>
          <w:sz w:val="16"/>
        </w:rPr>
        <w:t>should</w:t>
      </w:r>
      <w:r>
        <w:rPr>
          <w:spacing w:val="-10"/>
          <w:w w:val="105"/>
          <w:sz w:val="16"/>
        </w:rPr>
        <w:t> </w:t>
      </w:r>
      <w:r>
        <w:rPr>
          <w:w w:val="105"/>
          <w:sz w:val="16"/>
        </w:rPr>
        <w:t>be</w:t>
      </w:r>
      <w:r>
        <w:rPr>
          <w:spacing w:val="-9"/>
          <w:w w:val="105"/>
          <w:sz w:val="16"/>
        </w:rPr>
        <w:t> </w:t>
      </w:r>
      <w:r>
        <w:rPr>
          <w:w w:val="105"/>
          <w:sz w:val="16"/>
        </w:rPr>
        <w:t>considered</w:t>
      </w:r>
      <w:r>
        <w:rPr>
          <w:spacing w:val="-9"/>
          <w:w w:val="105"/>
          <w:sz w:val="16"/>
        </w:rPr>
        <w:t> </w:t>
      </w:r>
      <w:r>
        <w:rPr>
          <w:w w:val="105"/>
          <w:sz w:val="16"/>
        </w:rPr>
        <w:t>to</w:t>
      </w:r>
      <w:r>
        <w:rPr>
          <w:spacing w:val="-10"/>
          <w:w w:val="105"/>
          <w:sz w:val="16"/>
        </w:rPr>
        <w:t> </w:t>
      </w:r>
      <w:r>
        <w:rPr>
          <w:w w:val="105"/>
          <w:sz w:val="16"/>
        </w:rPr>
        <w:t>be</w:t>
      </w:r>
      <w:r>
        <w:rPr>
          <w:spacing w:val="-9"/>
          <w:w w:val="105"/>
          <w:sz w:val="16"/>
        </w:rPr>
        <w:t> </w:t>
      </w:r>
      <w:r>
        <w:rPr>
          <w:w w:val="105"/>
          <w:sz w:val="16"/>
        </w:rPr>
        <w:t>Certified</w:t>
      </w:r>
      <w:r>
        <w:rPr>
          <w:spacing w:val="-9"/>
          <w:w w:val="105"/>
          <w:sz w:val="16"/>
        </w:rPr>
        <w:t> </w:t>
      </w:r>
      <w:r>
        <w:rPr>
          <w:w w:val="105"/>
          <w:sz w:val="16"/>
        </w:rPr>
        <w:t>and</w:t>
      </w:r>
      <w:r>
        <w:rPr>
          <w:spacing w:val="-10"/>
          <w:w w:val="105"/>
          <w:sz w:val="16"/>
        </w:rPr>
        <w:t> </w:t>
      </w:r>
      <w:r>
        <w:rPr>
          <w:w w:val="105"/>
          <w:sz w:val="16"/>
        </w:rPr>
        <w:t>covered</w:t>
      </w:r>
      <w:r>
        <w:rPr>
          <w:spacing w:val="-9"/>
          <w:w w:val="105"/>
          <w:sz w:val="16"/>
        </w:rPr>
        <w:t> </w:t>
      </w:r>
      <w:r>
        <w:rPr>
          <w:w w:val="105"/>
          <w:sz w:val="16"/>
        </w:rPr>
        <w:t>under</w:t>
      </w:r>
      <w:r>
        <w:rPr>
          <w:spacing w:val="-9"/>
          <w:w w:val="105"/>
          <w:sz w:val="16"/>
        </w:rPr>
        <w:t> </w:t>
      </w:r>
      <w:r>
        <w:rPr>
          <w:w w:val="105"/>
          <w:sz w:val="16"/>
        </w:rPr>
        <w:t>UL's</w:t>
      </w:r>
      <w:r>
        <w:rPr>
          <w:spacing w:val="-10"/>
          <w:w w:val="105"/>
          <w:sz w:val="16"/>
        </w:rPr>
        <w:t> </w:t>
      </w:r>
      <w:r>
        <w:rPr>
          <w:w w:val="105"/>
          <w:sz w:val="16"/>
        </w:rPr>
        <w:t>Follow-Up Service. Always look for the Mark on the</w:t>
      </w:r>
      <w:r>
        <w:rPr>
          <w:spacing w:val="-13"/>
          <w:w w:val="105"/>
          <w:sz w:val="16"/>
        </w:rPr>
        <w:t> </w:t>
      </w:r>
      <w:r>
        <w:rPr>
          <w:w w:val="105"/>
          <w:sz w:val="16"/>
        </w:rPr>
        <w:t>product.</w:t>
      </w:r>
    </w:p>
    <w:p>
      <w:pPr>
        <w:spacing w:line="254" w:lineRule="auto" w:before="148"/>
        <w:ind w:left="104" w:right="277" w:firstLine="0"/>
        <w:jc w:val="left"/>
        <w:rPr>
          <w:sz w:val="16"/>
        </w:rPr>
      </w:pPr>
      <w:r>
        <w:rPr>
          <w:w w:val="105"/>
          <w:sz w:val="16"/>
        </w:rPr>
        <w:t>UL permits the reproduction of the material contained in the Online Certification Directory subject to the following conditions: 1. The Guide Information,</w:t>
      </w:r>
      <w:r>
        <w:rPr>
          <w:spacing w:val="-12"/>
          <w:w w:val="105"/>
          <w:sz w:val="16"/>
        </w:rPr>
        <w:t> </w:t>
      </w:r>
      <w:r>
        <w:rPr>
          <w:w w:val="105"/>
          <w:sz w:val="16"/>
        </w:rPr>
        <w:t>Assemblies,</w:t>
      </w:r>
      <w:r>
        <w:rPr>
          <w:spacing w:val="-12"/>
          <w:w w:val="105"/>
          <w:sz w:val="16"/>
        </w:rPr>
        <w:t> </w:t>
      </w:r>
      <w:r>
        <w:rPr>
          <w:w w:val="105"/>
          <w:sz w:val="16"/>
        </w:rPr>
        <w:t>Constructions,</w:t>
      </w:r>
      <w:r>
        <w:rPr>
          <w:spacing w:val="-11"/>
          <w:w w:val="105"/>
          <w:sz w:val="16"/>
        </w:rPr>
        <w:t> </w:t>
      </w:r>
      <w:r>
        <w:rPr>
          <w:w w:val="105"/>
          <w:sz w:val="16"/>
        </w:rPr>
        <w:t>Designs,</w:t>
      </w:r>
      <w:r>
        <w:rPr>
          <w:spacing w:val="-12"/>
          <w:w w:val="105"/>
          <w:sz w:val="16"/>
        </w:rPr>
        <w:t> </w:t>
      </w:r>
      <w:r>
        <w:rPr>
          <w:w w:val="105"/>
          <w:sz w:val="16"/>
        </w:rPr>
        <w:t>Systems,</w:t>
      </w:r>
      <w:r>
        <w:rPr>
          <w:spacing w:val="-11"/>
          <w:w w:val="105"/>
          <w:sz w:val="16"/>
        </w:rPr>
        <w:t> </w:t>
      </w:r>
      <w:r>
        <w:rPr>
          <w:w w:val="105"/>
          <w:sz w:val="16"/>
        </w:rPr>
        <w:t>and/or</w:t>
      </w:r>
      <w:r>
        <w:rPr>
          <w:spacing w:val="-12"/>
          <w:w w:val="105"/>
          <w:sz w:val="16"/>
        </w:rPr>
        <w:t> </w:t>
      </w:r>
      <w:r>
        <w:rPr>
          <w:w w:val="105"/>
          <w:sz w:val="16"/>
        </w:rPr>
        <w:t>Certifications</w:t>
      </w:r>
      <w:r>
        <w:rPr>
          <w:spacing w:val="-11"/>
          <w:w w:val="105"/>
          <w:sz w:val="16"/>
        </w:rPr>
        <w:t> </w:t>
      </w:r>
      <w:r>
        <w:rPr>
          <w:w w:val="105"/>
          <w:sz w:val="16"/>
        </w:rPr>
        <w:t>(files)</w:t>
      </w:r>
      <w:r>
        <w:rPr>
          <w:spacing w:val="-12"/>
          <w:w w:val="105"/>
          <w:sz w:val="16"/>
        </w:rPr>
        <w:t> </w:t>
      </w:r>
      <w:r>
        <w:rPr>
          <w:w w:val="105"/>
          <w:sz w:val="16"/>
        </w:rPr>
        <w:t>must</w:t>
      </w:r>
      <w:r>
        <w:rPr>
          <w:spacing w:val="-12"/>
          <w:w w:val="105"/>
          <w:sz w:val="16"/>
        </w:rPr>
        <w:t> </w:t>
      </w:r>
      <w:r>
        <w:rPr>
          <w:w w:val="105"/>
          <w:sz w:val="16"/>
        </w:rPr>
        <w:t>be</w:t>
      </w:r>
      <w:r>
        <w:rPr>
          <w:spacing w:val="-11"/>
          <w:w w:val="105"/>
          <w:sz w:val="16"/>
        </w:rPr>
        <w:t> </w:t>
      </w:r>
      <w:r>
        <w:rPr>
          <w:w w:val="105"/>
          <w:sz w:val="16"/>
        </w:rPr>
        <w:t>presented</w:t>
      </w:r>
      <w:r>
        <w:rPr>
          <w:spacing w:val="-12"/>
          <w:w w:val="105"/>
          <w:sz w:val="16"/>
        </w:rPr>
        <w:t> </w:t>
      </w:r>
      <w:r>
        <w:rPr>
          <w:w w:val="105"/>
          <w:sz w:val="16"/>
        </w:rPr>
        <w:t>in</w:t>
      </w:r>
      <w:r>
        <w:rPr>
          <w:spacing w:val="-11"/>
          <w:w w:val="105"/>
          <w:sz w:val="16"/>
        </w:rPr>
        <w:t> </w:t>
      </w:r>
      <w:r>
        <w:rPr>
          <w:w w:val="105"/>
          <w:sz w:val="16"/>
        </w:rPr>
        <w:t>their</w:t>
      </w:r>
      <w:r>
        <w:rPr>
          <w:spacing w:val="-12"/>
          <w:w w:val="105"/>
          <w:sz w:val="16"/>
        </w:rPr>
        <w:t> </w:t>
      </w:r>
      <w:r>
        <w:rPr>
          <w:w w:val="105"/>
          <w:sz w:val="16"/>
        </w:rPr>
        <w:t>entirety</w:t>
      </w:r>
      <w:r>
        <w:rPr>
          <w:spacing w:val="-11"/>
          <w:w w:val="105"/>
          <w:sz w:val="16"/>
        </w:rPr>
        <w:t> </w:t>
      </w:r>
      <w:r>
        <w:rPr>
          <w:w w:val="105"/>
          <w:sz w:val="16"/>
        </w:rPr>
        <w:t>and</w:t>
      </w:r>
      <w:r>
        <w:rPr>
          <w:spacing w:val="-12"/>
          <w:w w:val="105"/>
          <w:sz w:val="16"/>
        </w:rPr>
        <w:t> </w:t>
      </w:r>
      <w:r>
        <w:rPr>
          <w:w w:val="105"/>
          <w:sz w:val="16"/>
        </w:rPr>
        <w:t>in</w:t>
      </w:r>
      <w:r>
        <w:rPr>
          <w:spacing w:val="-12"/>
          <w:w w:val="105"/>
          <w:sz w:val="16"/>
        </w:rPr>
        <w:t> </w:t>
      </w:r>
      <w:r>
        <w:rPr>
          <w:w w:val="105"/>
          <w:sz w:val="16"/>
        </w:rPr>
        <w:t>a</w:t>
      </w:r>
      <w:r>
        <w:rPr>
          <w:spacing w:val="-11"/>
          <w:w w:val="105"/>
          <w:sz w:val="16"/>
        </w:rPr>
        <w:t> </w:t>
      </w:r>
      <w:r>
        <w:rPr>
          <w:w w:val="105"/>
          <w:sz w:val="16"/>
        </w:rPr>
        <w:t>non-misleading manner,</w:t>
      </w:r>
      <w:r>
        <w:rPr>
          <w:spacing w:val="-11"/>
          <w:w w:val="105"/>
          <w:sz w:val="16"/>
        </w:rPr>
        <w:t> </w:t>
      </w:r>
      <w:r>
        <w:rPr>
          <w:w w:val="105"/>
          <w:sz w:val="16"/>
        </w:rPr>
        <w:t>without</w:t>
      </w:r>
      <w:r>
        <w:rPr>
          <w:spacing w:val="-11"/>
          <w:w w:val="105"/>
          <w:sz w:val="16"/>
        </w:rPr>
        <w:t> </w:t>
      </w:r>
      <w:r>
        <w:rPr>
          <w:w w:val="105"/>
          <w:sz w:val="16"/>
        </w:rPr>
        <w:t>any</w:t>
      </w:r>
      <w:r>
        <w:rPr>
          <w:spacing w:val="-10"/>
          <w:w w:val="105"/>
          <w:sz w:val="16"/>
        </w:rPr>
        <w:t> </w:t>
      </w:r>
      <w:r>
        <w:rPr>
          <w:w w:val="105"/>
          <w:sz w:val="16"/>
        </w:rPr>
        <w:t>manipulation</w:t>
      </w:r>
      <w:r>
        <w:rPr>
          <w:spacing w:val="-11"/>
          <w:w w:val="105"/>
          <w:sz w:val="16"/>
        </w:rPr>
        <w:t> </w:t>
      </w:r>
      <w:r>
        <w:rPr>
          <w:w w:val="105"/>
          <w:sz w:val="16"/>
        </w:rPr>
        <w:t>of</w:t>
      </w:r>
      <w:r>
        <w:rPr>
          <w:spacing w:val="-11"/>
          <w:w w:val="105"/>
          <w:sz w:val="16"/>
        </w:rPr>
        <w:t> </w:t>
      </w:r>
      <w:r>
        <w:rPr>
          <w:w w:val="105"/>
          <w:sz w:val="16"/>
        </w:rPr>
        <w:t>the</w:t>
      </w:r>
      <w:r>
        <w:rPr>
          <w:spacing w:val="-10"/>
          <w:w w:val="105"/>
          <w:sz w:val="16"/>
        </w:rPr>
        <w:t> </w:t>
      </w:r>
      <w:r>
        <w:rPr>
          <w:w w:val="105"/>
          <w:sz w:val="16"/>
        </w:rPr>
        <w:t>data</w:t>
      </w:r>
      <w:r>
        <w:rPr>
          <w:spacing w:val="-11"/>
          <w:w w:val="105"/>
          <w:sz w:val="16"/>
        </w:rPr>
        <w:t> </w:t>
      </w:r>
      <w:r>
        <w:rPr>
          <w:w w:val="105"/>
          <w:sz w:val="16"/>
        </w:rPr>
        <w:t>(or</w:t>
      </w:r>
      <w:r>
        <w:rPr>
          <w:spacing w:val="-10"/>
          <w:w w:val="105"/>
          <w:sz w:val="16"/>
        </w:rPr>
        <w:t> </w:t>
      </w:r>
      <w:r>
        <w:rPr>
          <w:w w:val="105"/>
          <w:sz w:val="16"/>
        </w:rPr>
        <w:t>drawings).</w:t>
      </w:r>
      <w:r>
        <w:rPr>
          <w:spacing w:val="-11"/>
          <w:w w:val="105"/>
          <w:sz w:val="16"/>
        </w:rPr>
        <w:t> </w:t>
      </w:r>
      <w:r>
        <w:rPr>
          <w:w w:val="105"/>
          <w:sz w:val="16"/>
        </w:rPr>
        <w:t>2.</w:t>
      </w:r>
      <w:r>
        <w:rPr>
          <w:spacing w:val="-11"/>
          <w:w w:val="105"/>
          <w:sz w:val="16"/>
        </w:rPr>
        <w:t> </w:t>
      </w:r>
      <w:r>
        <w:rPr>
          <w:w w:val="105"/>
          <w:sz w:val="16"/>
        </w:rPr>
        <w:t>The</w:t>
      </w:r>
      <w:r>
        <w:rPr>
          <w:spacing w:val="-10"/>
          <w:w w:val="105"/>
          <w:sz w:val="16"/>
        </w:rPr>
        <w:t> </w:t>
      </w:r>
      <w:r>
        <w:rPr>
          <w:w w:val="105"/>
          <w:sz w:val="16"/>
        </w:rPr>
        <w:t>statement</w:t>
      </w:r>
      <w:r>
        <w:rPr>
          <w:spacing w:val="-11"/>
          <w:w w:val="105"/>
          <w:sz w:val="16"/>
        </w:rPr>
        <w:t> </w:t>
      </w:r>
      <w:r>
        <w:rPr>
          <w:w w:val="105"/>
          <w:sz w:val="16"/>
        </w:rPr>
        <w:t>"Reprinted</w:t>
      </w:r>
      <w:r>
        <w:rPr>
          <w:spacing w:val="-10"/>
          <w:w w:val="105"/>
          <w:sz w:val="16"/>
        </w:rPr>
        <w:t> </w:t>
      </w:r>
      <w:r>
        <w:rPr>
          <w:w w:val="105"/>
          <w:sz w:val="16"/>
        </w:rPr>
        <w:t>from</w:t>
      </w:r>
      <w:r>
        <w:rPr>
          <w:spacing w:val="-11"/>
          <w:w w:val="105"/>
          <w:sz w:val="16"/>
        </w:rPr>
        <w:t> </w:t>
      </w:r>
      <w:r>
        <w:rPr>
          <w:w w:val="105"/>
          <w:sz w:val="16"/>
        </w:rPr>
        <w:t>the</w:t>
      </w:r>
      <w:r>
        <w:rPr>
          <w:spacing w:val="-11"/>
          <w:w w:val="105"/>
          <w:sz w:val="16"/>
        </w:rPr>
        <w:t> </w:t>
      </w:r>
      <w:r>
        <w:rPr>
          <w:w w:val="105"/>
          <w:sz w:val="16"/>
        </w:rPr>
        <w:t>Online</w:t>
      </w:r>
      <w:r>
        <w:rPr>
          <w:spacing w:val="-10"/>
          <w:w w:val="105"/>
          <w:sz w:val="16"/>
        </w:rPr>
        <w:t> </w:t>
      </w:r>
      <w:r>
        <w:rPr>
          <w:w w:val="105"/>
          <w:sz w:val="16"/>
        </w:rPr>
        <w:t>Certifications</w:t>
      </w:r>
      <w:r>
        <w:rPr>
          <w:spacing w:val="-11"/>
          <w:w w:val="105"/>
          <w:sz w:val="16"/>
        </w:rPr>
        <w:t> </w:t>
      </w:r>
      <w:r>
        <w:rPr>
          <w:w w:val="105"/>
          <w:sz w:val="16"/>
        </w:rPr>
        <w:t>Directory</w:t>
      </w:r>
      <w:r>
        <w:rPr>
          <w:spacing w:val="-11"/>
          <w:w w:val="105"/>
          <w:sz w:val="16"/>
        </w:rPr>
        <w:t> </w:t>
      </w:r>
      <w:r>
        <w:rPr>
          <w:w w:val="105"/>
          <w:sz w:val="16"/>
        </w:rPr>
        <w:t>with</w:t>
      </w:r>
      <w:r>
        <w:rPr>
          <w:spacing w:val="-10"/>
          <w:w w:val="105"/>
          <w:sz w:val="16"/>
        </w:rPr>
        <w:t> </w:t>
      </w:r>
      <w:r>
        <w:rPr>
          <w:w w:val="105"/>
          <w:sz w:val="16"/>
        </w:rPr>
        <w:t>permission from UL" must appear adjacent to the extracted material. In addition, the reprinted material must include a copyright notice in the following format: "© 2020 UL</w:t>
      </w:r>
      <w:r>
        <w:rPr>
          <w:spacing w:val="-6"/>
          <w:w w:val="105"/>
          <w:sz w:val="16"/>
        </w:rPr>
        <w:t> </w:t>
      </w:r>
      <w:r>
        <w:rPr>
          <w:w w:val="105"/>
          <w:sz w:val="16"/>
        </w:rPr>
        <w:t>LLC"</w:t>
      </w:r>
    </w:p>
    <w:sectPr>
      <w:pgSz w:w="12240" w:h="15840"/>
      <w:pgMar w:header="274" w:footer="285" w:top="460" w:bottom="480" w:left="7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w:altName w:val="Segoe UI"/>
    <w:charset w:val="0"/>
    <w:family w:val="swiss"/>
    <w:pitch w:val="variable"/>
  </w:font>
  <w:font w:name="Segoe UI Light">
    <w:altName w:val="Segoe UI Light"/>
    <w:charset w:val="0"/>
    <w:family w:val="swiss"/>
    <w:pitch w:val="variable"/>
  </w:font>
  <w:font w:name="Segoe UI Semibold">
    <w:altName w:val="Segoe UI Semibold"/>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 style="position:absolute;margin-left:25.453127pt;margin-top:586.757813pt;width:170.8pt;height:10.95pt;mso-position-horizontal-relative:page;mso-position-vertical-relative:page;z-index:-21160" type="#_x0000_t202" filled="false" stroked="false">
          <v:textbox inset="0,0,0,0">
            <w:txbxContent>
              <w:p>
                <w:pPr>
                  <w:spacing w:before="14"/>
                  <w:ind w:left="20" w:right="0" w:firstLine="0"/>
                  <w:jc w:val="left"/>
                  <w:rPr>
                    <w:rFonts w:ascii="Arial"/>
                    <w:sz w:val="16"/>
                  </w:rPr>
                </w:pPr>
                <w:r>
                  <w:rPr>
                    <w:rFonts w:ascii="Arial"/>
                    <w:sz w:val="16"/>
                  </w:rPr>
                  <w:t>https://iq.ulprospector.com/en/profile?e=954679</w:t>
                </w:r>
              </w:p>
            </w:txbxContent>
          </v:textbox>
          <w10:wrap type="none"/>
        </v:shape>
      </w:pict>
    </w:r>
    <w:r>
      <w:rPr/>
      <w:pict>
        <v:shape style="position:absolute;margin-left:743.5pt;margin-top:586.757813pt;width:23.05pt;height:10.95pt;mso-position-horizontal-relative:page;mso-position-vertical-relative:page;z-index:-21136" type="#_x0000_t202" filled="false" stroked="false">
          <v:textbox inset="0,0,0,0">
            <w:txbxContent>
              <w:p>
                <w:pPr>
                  <w:spacing w:before="14"/>
                  <w:ind w:left="40" w:right="0" w:firstLine="0"/>
                  <w:jc w:val="left"/>
                  <w:rPr>
                    <w:rFonts w:ascii="Arial"/>
                    <w:sz w:val="16"/>
                  </w:rPr>
                </w:pPr>
                <w:r>
                  <w:rPr/>
                  <w:fldChar w:fldCharType="begin"/>
                </w:r>
                <w:r>
                  <w:rPr>
                    <w:rFonts w:ascii="Arial"/>
                    <w:sz w:val="16"/>
                  </w:rPr>
                  <w:instrText> PAGE </w:instrText>
                </w:r>
                <w:r>
                  <w:rPr/>
                  <w:fldChar w:fldCharType="separate"/>
                </w:r>
                <w:r>
                  <w:rPr/>
                  <w:t>10</w:t>
                </w:r>
                <w:r>
                  <w:rPr/>
                  <w:fldChar w:fldCharType="end"/>
                </w:r>
                <w:r>
                  <w:rPr>
                    <w:rFonts w:ascii="Arial"/>
                    <w:sz w:val="16"/>
                  </w:rPr>
                  <w:t>/22</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 style="position:absolute;margin-left:25.453127pt;margin-top:766.757813pt;width:170.8pt;height:10.95pt;mso-position-horizontal-relative:page;mso-position-vertical-relative:page;z-index:-21064" type="#_x0000_t202" filled="false" stroked="false">
          <v:textbox inset="0,0,0,0">
            <w:txbxContent>
              <w:p>
                <w:pPr>
                  <w:spacing w:before="14"/>
                  <w:ind w:left="20" w:right="0" w:firstLine="0"/>
                  <w:jc w:val="left"/>
                  <w:rPr>
                    <w:rFonts w:ascii="Arial"/>
                    <w:sz w:val="16"/>
                  </w:rPr>
                </w:pPr>
                <w:r>
                  <w:rPr>
                    <w:rFonts w:ascii="Arial"/>
                    <w:sz w:val="16"/>
                  </w:rPr>
                  <w:t>https://iq.ulprospector.com/en/profile?e=208430</w:t>
                </w:r>
              </w:p>
            </w:txbxContent>
          </v:textbox>
          <w10:wrap type="none"/>
        </v:shape>
      </w:pict>
    </w:r>
    <w:r>
      <w:rPr/>
      <w:pict>
        <v:shape style="position:absolute;margin-left:572.40625pt;margin-top:766.757813pt;width:14.15pt;height:10.95pt;mso-position-horizontal-relative:page;mso-position-vertical-relative:page;z-index:-21040" type="#_x0000_t202" filled="false" stroked="false">
          <v:textbox inset="0,0,0,0">
            <w:txbxContent>
              <w:p>
                <w:pPr>
                  <w:spacing w:before="14"/>
                  <w:ind w:left="40" w:right="0" w:firstLine="0"/>
                  <w:jc w:val="left"/>
                  <w:rPr>
                    <w:rFonts w:ascii="Arial"/>
                    <w:sz w:val="16"/>
                  </w:rPr>
                </w:pPr>
                <w:r>
                  <w:rPr/>
                  <w:fldChar w:fldCharType="begin"/>
                </w:r>
                <w:r>
                  <w:rPr>
                    <w:rFonts w:ascii="Arial"/>
                    <w:sz w:val="16"/>
                  </w:rPr>
                  <w:instrText> PAGE </w:instrText>
                </w:r>
                <w:r>
                  <w:rPr/>
                  <w:fldChar w:fldCharType="separate"/>
                </w:r>
                <w:r>
                  <w:rPr/>
                  <w:t>1</w:t>
                </w:r>
                <w:r>
                  <w:rPr/>
                  <w:fldChar w:fldCharType="end"/>
                </w:r>
                <w:r>
                  <w:rPr>
                    <w:rFonts w:ascii="Arial"/>
                    <w:sz w:val="16"/>
                  </w:rPr>
                  <w:t>/2</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type id="_x0000_t202" o:spt="202" coordsize="21600,21600" path="m,l,21600r21600,l21600,xe">
          <v:stroke joinstyle="miter"/>
          <v:path gradientshapeok="t" o:connecttype="rect"/>
        </v:shapetype>
        <v:shape style="position:absolute;margin-left:25.453127pt;margin-top:13.757813pt;width:37.6pt;height:10.95pt;mso-position-horizontal-relative:page;mso-position-vertical-relative:page;z-index:-21208" type="#_x0000_t202" filled="false" stroked="false">
          <v:textbox inset="0,0,0,0">
            <w:txbxContent>
              <w:p>
                <w:pPr>
                  <w:spacing w:before="14"/>
                  <w:ind w:left="20" w:right="0" w:firstLine="0"/>
                  <w:jc w:val="left"/>
                  <w:rPr>
                    <w:rFonts w:ascii="Arial"/>
                    <w:sz w:val="16"/>
                  </w:rPr>
                </w:pPr>
                <w:r>
                  <w:rPr>
                    <w:rFonts w:ascii="Arial"/>
                    <w:sz w:val="16"/>
                  </w:rPr>
                  <w:t>1/21/2021</w:t>
                </w:r>
              </w:p>
            </w:txbxContent>
          </v:textbox>
          <w10:wrap type="none"/>
        </v:shape>
      </w:pict>
    </w:r>
    <w:r>
      <w:rPr/>
      <w:pict>
        <v:shape style="position:absolute;margin-left:281.90625pt;margin-top:13.757813pt;width:294pt;height:10.95pt;mso-position-horizontal-relative:page;mso-position-vertical-relative:page;z-index:-21184" type="#_x0000_t202" filled="false" stroked="false">
          <v:textbox inset="0,0,0,0">
            <w:txbxContent>
              <w:p>
                <w:pPr>
                  <w:spacing w:before="14"/>
                  <w:ind w:left="20" w:right="0" w:firstLine="0"/>
                  <w:jc w:val="left"/>
                  <w:rPr>
                    <w:rFonts w:ascii="Arial"/>
                    <w:sz w:val="16"/>
                  </w:rPr>
                </w:pPr>
                <w:r>
                  <w:rPr>
                    <w:rFonts w:ascii="Arial"/>
                    <w:sz w:val="16"/>
                  </w:rPr>
                  <w:t>IFAM.E328008 - Light-emitting-diode Surface-mounted Luminaires | UL Product iQ</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 style="position:absolute;margin-left:25.453127pt;margin-top:13.757813pt;width:37.6pt;height:10.95pt;mso-position-horizontal-relative:page;mso-position-vertical-relative:page;z-index:-21112" type="#_x0000_t202" filled="false" stroked="false">
          <v:textbox inset="0,0,0,0">
            <w:txbxContent>
              <w:p>
                <w:pPr>
                  <w:spacing w:before="14"/>
                  <w:ind w:left="20" w:right="0" w:firstLine="0"/>
                  <w:jc w:val="left"/>
                  <w:rPr>
                    <w:rFonts w:ascii="Arial"/>
                    <w:sz w:val="16"/>
                  </w:rPr>
                </w:pPr>
                <w:r>
                  <w:rPr>
                    <w:rFonts w:ascii="Arial"/>
                    <w:sz w:val="16"/>
                  </w:rPr>
                  <w:t>10/6/2020</w:t>
                </w:r>
              </w:p>
            </w:txbxContent>
          </v:textbox>
          <w10:wrap type="none"/>
        </v:shape>
      </w:pict>
    </w:r>
    <w:r>
      <w:rPr/>
      <w:pict>
        <v:shape style="position:absolute;margin-left:190.57814pt;margin-top:13.757813pt;width:296.7pt;height:10.95pt;mso-position-horizontal-relative:page;mso-position-vertical-relative:page;z-index:-21088" type="#_x0000_t202" filled="false" stroked="false">
          <v:textbox inset="0,0,0,0">
            <w:txbxContent>
              <w:p>
                <w:pPr>
                  <w:spacing w:before="14"/>
                  <w:ind w:left="20" w:right="0" w:firstLine="0"/>
                  <w:jc w:val="left"/>
                  <w:rPr>
                    <w:rFonts w:ascii="Arial"/>
                    <w:sz w:val="16"/>
                  </w:rPr>
                </w:pPr>
                <w:r>
                  <w:rPr>
                    <w:rFonts w:ascii="Arial"/>
                    <w:sz w:val="16"/>
                  </w:rPr>
                  <w:t>IFAM.GuideInfo - Light-emitting-diode Surface-mounted Luminaires | UL Product iQ</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2"/>
      <w:numFmt w:val="lowerLetter"/>
      <w:lvlText w:val="(%1)"/>
      <w:lvlJc w:val="left"/>
      <w:pPr>
        <w:ind w:left="306" w:hanging="202"/>
        <w:jc w:val="left"/>
      </w:pPr>
      <w:rPr>
        <w:rFonts w:hint="default" w:ascii="Segoe UI" w:hAnsi="Segoe UI" w:eastAsia="Segoe UI" w:cs="Segoe UI"/>
        <w:w w:val="100"/>
        <w:sz w:val="18"/>
        <w:szCs w:val="18"/>
      </w:rPr>
    </w:lvl>
    <w:lvl w:ilvl="1">
      <w:start w:val="0"/>
      <w:numFmt w:val="bullet"/>
      <w:lvlText w:val="•"/>
      <w:lvlJc w:val="left"/>
      <w:pPr>
        <w:ind w:left="1724" w:hanging="202"/>
      </w:pPr>
      <w:rPr>
        <w:rFonts w:hint="default"/>
      </w:rPr>
    </w:lvl>
    <w:lvl w:ilvl="2">
      <w:start w:val="0"/>
      <w:numFmt w:val="bullet"/>
      <w:lvlText w:val="•"/>
      <w:lvlJc w:val="left"/>
      <w:pPr>
        <w:ind w:left="3148" w:hanging="202"/>
      </w:pPr>
      <w:rPr>
        <w:rFonts w:hint="default"/>
      </w:rPr>
    </w:lvl>
    <w:lvl w:ilvl="3">
      <w:start w:val="0"/>
      <w:numFmt w:val="bullet"/>
      <w:lvlText w:val="•"/>
      <w:lvlJc w:val="left"/>
      <w:pPr>
        <w:ind w:left="4572" w:hanging="202"/>
      </w:pPr>
      <w:rPr>
        <w:rFonts w:hint="default"/>
      </w:rPr>
    </w:lvl>
    <w:lvl w:ilvl="4">
      <w:start w:val="0"/>
      <w:numFmt w:val="bullet"/>
      <w:lvlText w:val="•"/>
      <w:lvlJc w:val="left"/>
      <w:pPr>
        <w:ind w:left="5996" w:hanging="202"/>
      </w:pPr>
      <w:rPr>
        <w:rFonts w:hint="default"/>
      </w:rPr>
    </w:lvl>
    <w:lvl w:ilvl="5">
      <w:start w:val="0"/>
      <w:numFmt w:val="bullet"/>
      <w:lvlText w:val="•"/>
      <w:lvlJc w:val="left"/>
      <w:pPr>
        <w:ind w:left="7420" w:hanging="202"/>
      </w:pPr>
      <w:rPr>
        <w:rFonts w:hint="default"/>
      </w:rPr>
    </w:lvl>
    <w:lvl w:ilvl="6">
      <w:start w:val="0"/>
      <w:numFmt w:val="bullet"/>
      <w:lvlText w:val="•"/>
      <w:lvlJc w:val="left"/>
      <w:pPr>
        <w:ind w:left="8844" w:hanging="202"/>
      </w:pPr>
      <w:rPr>
        <w:rFonts w:hint="default"/>
      </w:rPr>
    </w:lvl>
    <w:lvl w:ilvl="7">
      <w:start w:val="0"/>
      <w:numFmt w:val="bullet"/>
      <w:lvlText w:val="•"/>
      <w:lvlJc w:val="left"/>
      <w:pPr>
        <w:ind w:left="10268" w:hanging="202"/>
      </w:pPr>
      <w:rPr>
        <w:rFonts w:hint="default"/>
      </w:rPr>
    </w:lvl>
    <w:lvl w:ilvl="8">
      <w:start w:val="0"/>
      <w:numFmt w:val="bullet"/>
      <w:lvlText w:val="•"/>
      <w:lvlJc w:val="left"/>
      <w:pPr>
        <w:ind w:left="11692" w:hanging="202"/>
      </w:pPr>
      <w:rPr>
        <w:rFonts w:hint="default"/>
      </w:rPr>
    </w:lvl>
  </w:abstractNum>
  <w:abstractNum w:abstractNumId="2">
    <w:multiLevelType w:val="hybridMultilevel"/>
    <w:lvl w:ilvl="0">
      <w:start w:val="10"/>
      <w:numFmt w:val="lowerLetter"/>
      <w:lvlText w:val="(%1)"/>
      <w:lvlJc w:val="left"/>
      <w:pPr>
        <w:ind w:left="105" w:hanging="202"/>
        <w:jc w:val="left"/>
      </w:pPr>
      <w:rPr>
        <w:rFonts w:hint="default" w:ascii="Segoe UI" w:hAnsi="Segoe UI" w:eastAsia="Segoe UI" w:cs="Segoe UI"/>
        <w:w w:val="100"/>
        <w:sz w:val="18"/>
        <w:szCs w:val="18"/>
      </w:rPr>
    </w:lvl>
    <w:lvl w:ilvl="1">
      <w:start w:val="0"/>
      <w:numFmt w:val="bullet"/>
      <w:lvlText w:val="•"/>
      <w:lvlJc w:val="left"/>
      <w:pPr>
        <w:ind w:left="1544" w:hanging="202"/>
      </w:pPr>
      <w:rPr>
        <w:rFonts w:hint="default"/>
      </w:rPr>
    </w:lvl>
    <w:lvl w:ilvl="2">
      <w:start w:val="0"/>
      <w:numFmt w:val="bullet"/>
      <w:lvlText w:val="•"/>
      <w:lvlJc w:val="left"/>
      <w:pPr>
        <w:ind w:left="2988" w:hanging="202"/>
      </w:pPr>
      <w:rPr>
        <w:rFonts w:hint="default"/>
      </w:rPr>
    </w:lvl>
    <w:lvl w:ilvl="3">
      <w:start w:val="0"/>
      <w:numFmt w:val="bullet"/>
      <w:lvlText w:val="•"/>
      <w:lvlJc w:val="left"/>
      <w:pPr>
        <w:ind w:left="4432" w:hanging="202"/>
      </w:pPr>
      <w:rPr>
        <w:rFonts w:hint="default"/>
      </w:rPr>
    </w:lvl>
    <w:lvl w:ilvl="4">
      <w:start w:val="0"/>
      <w:numFmt w:val="bullet"/>
      <w:lvlText w:val="•"/>
      <w:lvlJc w:val="left"/>
      <w:pPr>
        <w:ind w:left="5876" w:hanging="202"/>
      </w:pPr>
      <w:rPr>
        <w:rFonts w:hint="default"/>
      </w:rPr>
    </w:lvl>
    <w:lvl w:ilvl="5">
      <w:start w:val="0"/>
      <w:numFmt w:val="bullet"/>
      <w:lvlText w:val="•"/>
      <w:lvlJc w:val="left"/>
      <w:pPr>
        <w:ind w:left="7320" w:hanging="202"/>
      </w:pPr>
      <w:rPr>
        <w:rFonts w:hint="default"/>
      </w:rPr>
    </w:lvl>
    <w:lvl w:ilvl="6">
      <w:start w:val="0"/>
      <w:numFmt w:val="bullet"/>
      <w:lvlText w:val="•"/>
      <w:lvlJc w:val="left"/>
      <w:pPr>
        <w:ind w:left="8764" w:hanging="202"/>
      </w:pPr>
      <w:rPr>
        <w:rFonts w:hint="default"/>
      </w:rPr>
    </w:lvl>
    <w:lvl w:ilvl="7">
      <w:start w:val="0"/>
      <w:numFmt w:val="bullet"/>
      <w:lvlText w:val="•"/>
      <w:lvlJc w:val="left"/>
      <w:pPr>
        <w:ind w:left="10208" w:hanging="202"/>
      </w:pPr>
      <w:rPr>
        <w:rFonts w:hint="default"/>
      </w:rPr>
    </w:lvl>
    <w:lvl w:ilvl="8">
      <w:start w:val="0"/>
      <w:numFmt w:val="bullet"/>
      <w:lvlText w:val="•"/>
      <w:lvlJc w:val="left"/>
      <w:pPr>
        <w:ind w:left="11652" w:hanging="202"/>
      </w:pPr>
      <w:rPr>
        <w:rFonts w:hint="default"/>
      </w:rPr>
    </w:lvl>
  </w:abstractNum>
  <w:abstractNum w:abstractNumId="1">
    <w:multiLevelType w:val="hybridMultilevel"/>
    <w:lvl w:ilvl="0">
      <w:start w:val="7"/>
      <w:numFmt w:val="lowerLetter"/>
      <w:lvlText w:val="(%1)"/>
      <w:lvlJc w:val="left"/>
      <w:pPr>
        <w:ind w:left="105" w:hanging="264"/>
        <w:jc w:val="left"/>
      </w:pPr>
      <w:rPr>
        <w:rFonts w:hint="default" w:ascii="Segoe UI" w:hAnsi="Segoe UI" w:eastAsia="Segoe UI" w:cs="Segoe UI"/>
        <w:w w:val="100"/>
        <w:sz w:val="18"/>
        <w:szCs w:val="18"/>
      </w:rPr>
    </w:lvl>
    <w:lvl w:ilvl="1">
      <w:start w:val="0"/>
      <w:numFmt w:val="bullet"/>
      <w:lvlText w:val="•"/>
      <w:lvlJc w:val="left"/>
      <w:pPr>
        <w:ind w:left="1544" w:hanging="264"/>
      </w:pPr>
      <w:rPr>
        <w:rFonts w:hint="default"/>
      </w:rPr>
    </w:lvl>
    <w:lvl w:ilvl="2">
      <w:start w:val="0"/>
      <w:numFmt w:val="bullet"/>
      <w:lvlText w:val="•"/>
      <w:lvlJc w:val="left"/>
      <w:pPr>
        <w:ind w:left="2988" w:hanging="264"/>
      </w:pPr>
      <w:rPr>
        <w:rFonts w:hint="default"/>
      </w:rPr>
    </w:lvl>
    <w:lvl w:ilvl="3">
      <w:start w:val="0"/>
      <w:numFmt w:val="bullet"/>
      <w:lvlText w:val="•"/>
      <w:lvlJc w:val="left"/>
      <w:pPr>
        <w:ind w:left="4432" w:hanging="264"/>
      </w:pPr>
      <w:rPr>
        <w:rFonts w:hint="default"/>
      </w:rPr>
    </w:lvl>
    <w:lvl w:ilvl="4">
      <w:start w:val="0"/>
      <w:numFmt w:val="bullet"/>
      <w:lvlText w:val="•"/>
      <w:lvlJc w:val="left"/>
      <w:pPr>
        <w:ind w:left="5876" w:hanging="264"/>
      </w:pPr>
      <w:rPr>
        <w:rFonts w:hint="default"/>
      </w:rPr>
    </w:lvl>
    <w:lvl w:ilvl="5">
      <w:start w:val="0"/>
      <w:numFmt w:val="bullet"/>
      <w:lvlText w:val="•"/>
      <w:lvlJc w:val="left"/>
      <w:pPr>
        <w:ind w:left="7320" w:hanging="264"/>
      </w:pPr>
      <w:rPr>
        <w:rFonts w:hint="default"/>
      </w:rPr>
    </w:lvl>
    <w:lvl w:ilvl="6">
      <w:start w:val="0"/>
      <w:numFmt w:val="bullet"/>
      <w:lvlText w:val="•"/>
      <w:lvlJc w:val="left"/>
      <w:pPr>
        <w:ind w:left="8764" w:hanging="264"/>
      </w:pPr>
      <w:rPr>
        <w:rFonts w:hint="default"/>
      </w:rPr>
    </w:lvl>
    <w:lvl w:ilvl="7">
      <w:start w:val="0"/>
      <w:numFmt w:val="bullet"/>
      <w:lvlText w:val="•"/>
      <w:lvlJc w:val="left"/>
      <w:pPr>
        <w:ind w:left="10208" w:hanging="264"/>
      </w:pPr>
      <w:rPr>
        <w:rFonts w:hint="default"/>
      </w:rPr>
    </w:lvl>
    <w:lvl w:ilvl="8">
      <w:start w:val="0"/>
      <w:numFmt w:val="bullet"/>
      <w:lvlText w:val="•"/>
      <w:lvlJc w:val="left"/>
      <w:pPr>
        <w:ind w:left="11652" w:hanging="264"/>
      </w:pPr>
      <w:rPr>
        <w:rFonts w:hint="default"/>
      </w:rPr>
    </w:lvl>
  </w:abstractNum>
  <w:abstractNum w:abstractNumId="0">
    <w:multiLevelType w:val="hybridMultilevel"/>
    <w:lvl w:ilvl="0">
      <w:start w:val="1"/>
      <w:numFmt w:val="lowerLetter"/>
      <w:lvlText w:val="(%1)"/>
      <w:lvlJc w:val="left"/>
      <w:pPr>
        <w:ind w:left="105" w:hanging="250"/>
        <w:jc w:val="left"/>
      </w:pPr>
      <w:rPr>
        <w:rFonts w:hint="default" w:ascii="Segoe UI" w:hAnsi="Segoe UI" w:eastAsia="Segoe UI" w:cs="Segoe UI"/>
        <w:w w:val="100"/>
        <w:sz w:val="18"/>
        <w:szCs w:val="18"/>
      </w:rPr>
    </w:lvl>
    <w:lvl w:ilvl="1">
      <w:start w:val="0"/>
      <w:numFmt w:val="bullet"/>
      <w:lvlText w:val="•"/>
      <w:lvlJc w:val="left"/>
      <w:pPr>
        <w:ind w:left="1544" w:hanging="250"/>
      </w:pPr>
      <w:rPr>
        <w:rFonts w:hint="default"/>
      </w:rPr>
    </w:lvl>
    <w:lvl w:ilvl="2">
      <w:start w:val="0"/>
      <w:numFmt w:val="bullet"/>
      <w:lvlText w:val="•"/>
      <w:lvlJc w:val="left"/>
      <w:pPr>
        <w:ind w:left="2988" w:hanging="250"/>
      </w:pPr>
      <w:rPr>
        <w:rFonts w:hint="default"/>
      </w:rPr>
    </w:lvl>
    <w:lvl w:ilvl="3">
      <w:start w:val="0"/>
      <w:numFmt w:val="bullet"/>
      <w:lvlText w:val="•"/>
      <w:lvlJc w:val="left"/>
      <w:pPr>
        <w:ind w:left="4432" w:hanging="250"/>
      </w:pPr>
      <w:rPr>
        <w:rFonts w:hint="default"/>
      </w:rPr>
    </w:lvl>
    <w:lvl w:ilvl="4">
      <w:start w:val="0"/>
      <w:numFmt w:val="bullet"/>
      <w:lvlText w:val="•"/>
      <w:lvlJc w:val="left"/>
      <w:pPr>
        <w:ind w:left="5876" w:hanging="250"/>
      </w:pPr>
      <w:rPr>
        <w:rFonts w:hint="default"/>
      </w:rPr>
    </w:lvl>
    <w:lvl w:ilvl="5">
      <w:start w:val="0"/>
      <w:numFmt w:val="bullet"/>
      <w:lvlText w:val="•"/>
      <w:lvlJc w:val="left"/>
      <w:pPr>
        <w:ind w:left="7320" w:hanging="250"/>
      </w:pPr>
      <w:rPr>
        <w:rFonts w:hint="default"/>
      </w:rPr>
    </w:lvl>
    <w:lvl w:ilvl="6">
      <w:start w:val="0"/>
      <w:numFmt w:val="bullet"/>
      <w:lvlText w:val="•"/>
      <w:lvlJc w:val="left"/>
      <w:pPr>
        <w:ind w:left="8764" w:hanging="250"/>
      </w:pPr>
      <w:rPr>
        <w:rFonts w:hint="default"/>
      </w:rPr>
    </w:lvl>
    <w:lvl w:ilvl="7">
      <w:start w:val="0"/>
      <w:numFmt w:val="bullet"/>
      <w:lvlText w:val="•"/>
      <w:lvlJc w:val="left"/>
      <w:pPr>
        <w:ind w:left="10208" w:hanging="250"/>
      </w:pPr>
      <w:rPr>
        <w:rFonts w:hint="default"/>
      </w:rPr>
    </w:lvl>
    <w:lvl w:ilvl="8">
      <w:start w:val="0"/>
      <w:numFmt w:val="bullet"/>
      <w:lvlText w:val="•"/>
      <w:lvlJc w:val="left"/>
      <w:pPr>
        <w:ind w:left="11652" w:hanging="25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spacing w:before="1"/>
    </w:pPr>
    <w:rPr>
      <w:rFonts w:ascii="Segoe UI" w:hAnsi="Segoe UI" w:eastAsia="Segoe UI" w:cs="Segoe UI"/>
      <w:sz w:val="18"/>
      <w:szCs w:val="18"/>
    </w:rPr>
  </w:style>
  <w:style w:styleId="Heading1" w:type="paragraph">
    <w:name w:val="Heading 1"/>
    <w:basedOn w:val="Normal"/>
    <w:uiPriority w:val="1"/>
    <w:qFormat/>
    <w:pPr>
      <w:spacing w:before="90"/>
      <w:ind w:left="548"/>
      <w:outlineLvl w:val="1"/>
    </w:pPr>
    <w:rPr>
      <w:rFonts w:ascii="Segoe UI" w:hAnsi="Segoe UI" w:eastAsia="Segoe UI" w:cs="Segoe UI"/>
      <w:b/>
      <w:bCs/>
      <w:sz w:val="27"/>
      <w:szCs w:val="27"/>
    </w:rPr>
  </w:style>
  <w:style w:styleId="Heading2" w:type="paragraph">
    <w:name w:val="Heading 2"/>
    <w:basedOn w:val="Normal"/>
    <w:uiPriority w:val="1"/>
    <w:qFormat/>
    <w:pPr>
      <w:ind w:left="104"/>
      <w:outlineLvl w:val="2"/>
    </w:pPr>
    <w:rPr>
      <w:rFonts w:ascii="Segoe UI" w:hAnsi="Segoe UI" w:eastAsia="Segoe UI" w:cs="Segoe UI"/>
      <w:b/>
      <w:bCs/>
      <w:sz w:val="18"/>
      <w:szCs w:val="18"/>
    </w:rPr>
  </w:style>
  <w:style w:styleId="ListParagraph" w:type="paragraph">
    <w:name w:val="List Paragraph"/>
    <w:basedOn w:val="Normal"/>
    <w:uiPriority w:val="1"/>
    <w:qFormat/>
    <w:pPr>
      <w:ind w:left="105"/>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hyperlink" Target="https://www.ul.com/about/locations" TargetMode="External"/><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hyperlink" Target="https://iq.ulprospector.com/en/profile?e=208430"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hyperlink" Target="https://iq.ulprospector.com/cgi-bin/XYV/template/LISEXT/1FRAME/showpage.html?&amp;amp;name=IFAK.GuideInfo&amp;amp;ccnshorttitle=Light-emitting-diode%2BLuminaires&amp;amp;objid=1079431133&amp;amp;cfgid=1073741824&amp;amp;version=versionless&amp;amp;parent_id=1079431152&amp;amp;sequence=1" TargetMode="External"/><Relationship Id="rId23" Type="http://schemas.openxmlformats.org/officeDocument/2006/relationships/hyperlink" Target="https://www.shopulstandards.com/ProductDetail.aspx?productId=UL1598" TargetMode="External"/><Relationship Id="rId24" Type="http://schemas.openxmlformats.org/officeDocument/2006/relationships/hyperlink" Target="https://markshub.ul.com/" TargetMode="External"/><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2021-01-21T20:58:43Z</dcterms:created>
  <dcterms:modified xsi:type="dcterms:W3CDTF">2021-01-21T20:58:43Z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2021-01-21T00:00:00Z</vt:filetime>
  </property>
  <property fmtid="{D5CDD505-2E9C-101B-9397-08002B2CF9AE}" pid="3" name="Creator">
    <vt:lpwstr>Mozilla/5.0 (Windows NT 10.0; Win64; x64) AppleWebKit/537.36 (KHTML, like Gecko) Chrome/87.0.4280.141 Safari/537.36</vt:lpwstr>
  </property>
  <property fmtid="{D5CDD505-2E9C-101B-9397-08002B2CF9AE}" pid="4" name="LastSaved">
    <vt:filetime>2021-01-21T00:00:00Z</vt:filetime>
  </property>
</Properties>
</file>