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DEEB5" w14:textId="6861B2A1" w:rsidR="0064063F" w:rsidRPr="00F22F08" w:rsidRDefault="0064063F" w:rsidP="00AD669C">
      <w:pPr>
        <w:rPr>
          <w:color w:val="FF0000"/>
          <w:sz w:val="32"/>
          <w:szCs w:val="32"/>
        </w:rPr>
      </w:pPr>
    </w:p>
    <w:p w14:paraId="260B8CF7" w14:textId="77777777" w:rsidR="003E2916" w:rsidRDefault="003E2916" w:rsidP="003E2916"/>
    <w:p w14:paraId="242BB946" w14:textId="77777777" w:rsidR="000605BA" w:rsidRDefault="000605BA" w:rsidP="000605BA">
      <w:pPr>
        <w:jc w:val="center"/>
        <w:rPr>
          <w:b/>
        </w:rPr>
      </w:pPr>
    </w:p>
    <w:p w14:paraId="3C6F683B" w14:textId="77777777" w:rsidR="000605BA" w:rsidRDefault="000605BA" w:rsidP="000605BA">
      <w:pPr>
        <w:jc w:val="center"/>
        <w:rPr>
          <w:b/>
        </w:rPr>
      </w:pPr>
    </w:p>
    <w:p w14:paraId="18FE62F2" w14:textId="77777777" w:rsidR="00F054CF" w:rsidRDefault="00F054CF" w:rsidP="000605BA">
      <w:pPr>
        <w:jc w:val="center"/>
        <w:rPr>
          <w:b/>
        </w:rPr>
      </w:pPr>
    </w:p>
    <w:p w14:paraId="7226AAA3" w14:textId="77777777" w:rsidR="000605BA" w:rsidRPr="004809EB" w:rsidRDefault="00396923" w:rsidP="000605BA">
      <w:pPr>
        <w:jc w:val="center"/>
        <w:rPr>
          <w:b/>
          <w:sz w:val="32"/>
          <w:szCs w:val="32"/>
        </w:rPr>
      </w:pPr>
      <w:r>
        <w:rPr>
          <w:b/>
          <w:sz w:val="32"/>
          <w:szCs w:val="32"/>
        </w:rPr>
        <w:t xml:space="preserve">PLANNING COMMISSION </w:t>
      </w:r>
      <w:r w:rsidR="000605BA" w:rsidRPr="004809EB">
        <w:rPr>
          <w:b/>
          <w:sz w:val="32"/>
          <w:szCs w:val="32"/>
        </w:rPr>
        <w:t>AGENDA</w:t>
      </w:r>
    </w:p>
    <w:p w14:paraId="506D2F6B" w14:textId="6B1FE699" w:rsidR="000605BA" w:rsidRPr="000605BA" w:rsidRDefault="008663F0" w:rsidP="000605BA">
      <w:pPr>
        <w:jc w:val="center"/>
        <w:rPr>
          <w:b/>
        </w:rPr>
      </w:pPr>
      <w:r>
        <w:rPr>
          <w:b/>
        </w:rPr>
        <w:t>August 19</w:t>
      </w:r>
      <w:r w:rsidR="0023388F">
        <w:rPr>
          <w:b/>
        </w:rPr>
        <w:t>, 2020</w:t>
      </w:r>
    </w:p>
    <w:p w14:paraId="07C0ED9F" w14:textId="77777777" w:rsidR="000605BA" w:rsidRDefault="000605BA" w:rsidP="000605BA">
      <w:pPr>
        <w:jc w:val="center"/>
        <w:rPr>
          <w:b/>
          <w:sz w:val="28"/>
        </w:rPr>
      </w:pPr>
      <w:r w:rsidRPr="00B51363">
        <w:rPr>
          <w:b/>
          <w:sz w:val="28"/>
          <w:highlight w:val="yellow"/>
        </w:rPr>
        <w:t>7:</w:t>
      </w:r>
      <w:r w:rsidR="00B51363" w:rsidRPr="00B51363">
        <w:rPr>
          <w:b/>
          <w:sz w:val="28"/>
          <w:highlight w:val="yellow"/>
        </w:rPr>
        <w:t>0</w:t>
      </w:r>
      <w:r w:rsidRPr="00B51363">
        <w:rPr>
          <w:b/>
          <w:sz w:val="28"/>
          <w:highlight w:val="yellow"/>
        </w:rPr>
        <w:t>0 PM</w:t>
      </w:r>
    </w:p>
    <w:p w14:paraId="0AAD8BE3" w14:textId="77777777" w:rsidR="00197B25" w:rsidRDefault="00197B25" w:rsidP="007525C8">
      <w:pPr>
        <w:numPr>
          <w:ilvl w:val="12"/>
          <w:numId w:val="0"/>
        </w:numPr>
        <w:ind w:left="360"/>
        <w:jc w:val="center"/>
        <w:rPr>
          <w:b/>
          <w:bCs/>
        </w:rPr>
      </w:pPr>
    </w:p>
    <w:p w14:paraId="5AA33362" w14:textId="1DF9893B" w:rsidR="007525C8" w:rsidRPr="007525C8" w:rsidRDefault="007525C8" w:rsidP="007525C8">
      <w:pPr>
        <w:numPr>
          <w:ilvl w:val="12"/>
          <w:numId w:val="0"/>
        </w:numPr>
        <w:ind w:left="360"/>
        <w:jc w:val="center"/>
        <w:rPr>
          <w:b/>
          <w:bCs/>
        </w:rPr>
      </w:pPr>
      <w:r w:rsidRPr="007525C8">
        <w:rPr>
          <w:b/>
          <w:bCs/>
        </w:rPr>
        <w:t>PURSUANT TO EXECUTIVE ORDER NO. 20-</w:t>
      </w:r>
      <w:r w:rsidR="00EE2BA8">
        <w:rPr>
          <w:b/>
          <w:bCs/>
        </w:rPr>
        <w:t>46</w:t>
      </w:r>
      <w:r w:rsidRPr="007525C8">
        <w:rPr>
          <w:b/>
          <w:bCs/>
        </w:rPr>
        <w:t xml:space="preserve"> EXECUTED BY GOVERNOR GINA RAIMONDO ON </w:t>
      </w:r>
      <w:r w:rsidR="0048177A" w:rsidRPr="0048177A">
        <w:rPr>
          <w:b/>
          <w:bCs/>
        </w:rPr>
        <w:t>MARCH 16, 2020</w:t>
      </w:r>
    </w:p>
    <w:p w14:paraId="41F72B57" w14:textId="77777777" w:rsidR="007525C8" w:rsidRPr="007525C8" w:rsidRDefault="007525C8" w:rsidP="007525C8">
      <w:pPr>
        <w:numPr>
          <w:ilvl w:val="12"/>
          <w:numId w:val="0"/>
        </w:numPr>
        <w:ind w:left="360"/>
        <w:jc w:val="center"/>
        <w:rPr>
          <w:b/>
          <w:bCs/>
        </w:rPr>
      </w:pPr>
      <w:r w:rsidRPr="007525C8">
        <w:rPr>
          <w:b/>
          <w:bCs/>
        </w:rPr>
        <w:t>THIS MEETING WILL BE TELECONFERENCED VIA ZOOM:</w:t>
      </w:r>
    </w:p>
    <w:p w14:paraId="4246824B" w14:textId="633F1CBE" w:rsidR="007525C8" w:rsidRDefault="007525C8" w:rsidP="007525C8">
      <w:pPr>
        <w:numPr>
          <w:ilvl w:val="12"/>
          <w:numId w:val="0"/>
        </w:numPr>
        <w:ind w:left="360"/>
        <w:rPr>
          <w:b/>
          <w:bCs/>
        </w:rPr>
      </w:pPr>
      <w:r w:rsidRPr="007525C8">
        <w:rPr>
          <w:b/>
          <w:bCs/>
        </w:rPr>
        <w:t xml:space="preserve">The public is invited to observe the deliberations of this meeting by accessing the meeting link set forth herein. For those without access to video observation platforms, you may also call in to listen to the deliberations of this meeting by using the call-in phone number provided herein. To participate during Public Hearing or Public Input you will press *9 to raise your hand. </w:t>
      </w:r>
    </w:p>
    <w:p w14:paraId="6FE9158A" w14:textId="77777777" w:rsidR="00443B9E" w:rsidRPr="00443B9E" w:rsidRDefault="00443B9E" w:rsidP="00443B9E">
      <w:pPr>
        <w:numPr>
          <w:ilvl w:val="12"/>
          <w:numId w:val="0"/>
        </w:numPr>
        <w:ind w:left="360"/>
        <w:jc w:val="center"/>
        <w:rPr>
          <w:b/>
          <w:bCs/>
        </w:rPr>
      </w:pPr>
      <w:r w:rsidRPr="00443B9E">
        <w:rPr>
          <w:b/>
          <w:bCs/>
        </w:rPr>
        <w:t>Join Zoom Meeting</w:t>
      </w:r>
    </w:p>
    <w:p w14:paraId="3599820A" w14:textId="5C0AAD14" w:rsidR="008663F0" w:rsidRPr="008663F0" w:rsidRDefault="00933AF9" w:rsidP="008663F0">
      <w:pPr>
        <w:autoSpaceDE w:val="0"/>
        <w:autoSpaceDN w:val="0"/>
        <w:adjustRightInd w:val="0"/>
        <w:jc w:val="center"/>
      </w:pPr>
      <w:hyperlink r:id="rId8" w:history="1">
        <w:r w:rsidR="008663F0" w:rsidRPr="00011518">
          <w:rPr>
            <w:rStyle w:val="Hyperlink"/>
          </w:rPr>
          <w:t>https://zoom.us/j/5131021603</w:t>
        </w:r>
      </w:hyperlink>
      <w:r w:rsidR="008663F0">
        <w:t xml:space="preserve"> </w:t>
      </w:r>
    </w:p>
    <w:p w14:paraId="548EA75A" w14:textId="25A72793" w:rsidR="00443B9E" w:rsidRDefault="00443B9E" w:rsidP="00443B9E">
      <w:pPr>
        <w:numPr>
          <w:ilvl w:val="12"/>
          <w:numId w:val="0"/>
        </w:numPr>
        <w:ind w:left="360"/>
        <w:jc w:val="center"/>
        <w:rPr>
          <w:b/>
          <w:bCs/>
        </w:rPr>
      </w:pPr>
      <w:r w:rsidRPr="00443B9E">
        <w:rPr>
          <w:b/>
          <w:bCs/>
        </w:rPr>
        <w:t xml:space="preserve">Meeting ID: </w:t>
      </w:r>
      <w:r w:rsidR="00B863A9">
        <w:rPr>
          <w:b/>
          <w:bCs/>
        </w:rPr>
        <w:t>5131021603</w:t>
      </w:r>
    </w:p>
    <w:p w14:paraId="18A5F1A5" w14:textId="77777777" w:rsidR="000D057F" w:rsidRDefault="000D057F" w:rsidP="00443B9E">
      <w:pPr>
        <w:numPr>
          <w:ilvl w:val="12"/>
          <w:numId w:val="0"/>
        </w:numPr>
        <w:ind w:left="360"/>
        <w:jc w:val="center"/>
        <w:rPr>
          <w:b/>
          <w:bCs/>
        </w:rPr>
      </w:pPr>
    </w:p>
    <w:p w14:paraId="238A6AE4" w14:textId="531EEF6C" w:rsidR="00825FEA" w:rsidRPr="00825FEA" w:rsidRDefault="00825FEA" w:rsidP="00825FEA">
      <w:pPr>
        <w:numPr>
          <w:ilvl w:val="12"/>
          <w:numId w:val="0"/>
        </w:numPr>
        <w:ind w:left="360"/>
        <w:jc w:val="center"/>
        <w:rPr>
          <w:b/>
          <w:bCs/>
        </w:rPr>
      </w:pPr>
      <w:r w:rsidRPr="00825FEA">
        <w:rPr>
          <w:b/>
          <w:bCs/>
        </w:rPr>
        <w:t xml:space="preserve">JOIN VIA PHONE: 1-646-558-8656 or 1-301-715-8592 </w:t>
      </w:r>
      <w:r>
        <w:rPr>
          <w:b/>
          <w:bCs/>
        </w:rPr>
        <w:t xml:space="preserve">or </w:t>
      </w:r>
      <w:r w:rsidRPr="00825FEA">
        <w:rPr>
          <w:b/>
          <w:bCs/>
        </w:rPr>
        <w:t>877 853 5247 US Toll-free</w:t>
      </w:r>
    </w:p>
    <w:p w14:paraId="17B72F1F" w14:textId="473B8FBB" w:rsidR="00825FEA" w:rsidRPr="00825FEA" w:rsidRDefault="00825FEA" w:rsidP="00825FEA">
      <w:pPr>
        <w:numPr>
          <w:ilvl w:val="12"/>
          <w:numId w:val="0"/>
        </w:numPr>
        <w:ind w:left="360"/>
        <w:jc w:val="center"/>
        <w:rPr>
          <w:b/>
          <w:bCs/>
        </w:rPr>
      </w:pPr>
      <w:r w:rsidRPr="00825FEA">
        <w:rPr>
          <w:b/>
          <w:bCs/>
        </w:rPr>
        <w:t xml:space="preserve">WHEN PROMPTED, ENTER MEETING ID: </w:t>
      </w:r>
      <w:bookmarkStart w:id="0" w:name="_Hlk48219330"/>
      <w:r w:rsidR="00B863A9">
        <w:rPr>
          <w:b/>
          <w:bCs/>
        </w:rPr>
        <w:t>5131021603</w:t>
      </w:r>
      <w:bookmarkEnd w:id="0"/>
      <w:r w:rsidRPr="00825FEA">
        <w:rPr>
          <w:b/>
          <w:bCs/>
        </w:rPr>
        <w:t xml:space="preserve"> </w:t>
      </w:r>
    </w:p>
    <w:p w14:paraId="69977AF2" w14:textId="77777777" w:rsidR="00825FEA" w:rsidRPr="00825FEA" w:rsidRDefault="00825FEA" w:rsidP="00825FEA">
      <w:pPr>
        <w:numPr>
          <w:ilvl w:val="12"/>
          <w:numId w:val="0"/>
        </w:numPr>
        <w:ind w:left="360"/>
        <w:jc w:val="center"/>
        <w:rPr>
          <w:b/>
          <w:bCs/>
        </w:rPr>
      </w:pPr>
      <w:r w:rsidRPr="00825FEA">
        <w:rPr>
          <w:b/>
          <w:bCs/>
        </w:rPr>
        <w:t xml:space="preserve">PRESS # AGAIN TO JOIN THE MEETING </w:t>
      </w:r>
    </w:p>
    <w:p w14:paraId="50EA9BA2" w14:textId="64D3F04D" w:rsidR="00443B9E" w:rsidRPr="00443B9E" w:rsidRDefault="00443B9E" w:rsidP="00825FEA">
      <w:pPr>
        <w:numPr>
          <w:ilvl w:val="12"/>
          <w:numId w:val="0"/>
        </w:numPr>
        <w:ind w:left="360"/>
        <w:jc w:val="center"/>
        <w:rPr>
          <w:b/>
          <w:bCs/>
        </w:rPr>
      </w:pPr>
      <w:r w:rsidRPr="00443B9E">
        <w:rPr>
          <w:b/>
          <w:bCs/>
        </w:rPr>
        <w:t xml:space="preserve">        </w:t>
      </w:r>
    </w:p>
    <w:p w14:paraId="53617C34" w14:textId="352452EA" w:rsidR="00443B9E" w:rsidRPr="00443B9E" w:rsidRDefault="00443B9E" w:rsidP="00443B9E">
      <w:pPr>
        <w:numPr>
          <w:ilvl w:val="12"/>
          <w:numId w:val="0"/>
        </w:numPr>
        <w:ind w:left="360"/>
        <w:jc w:val="center"/>
        <w:rPr>
          <w:b/>
          <w:bCs/>
        </w:rPr>
      </w:pPr>
      <w:r w:rsidRPr="00443B9E">
        <w:rPr>
          <w:b/>
          <w:bCs/>
        </w:rPr>
        <w:t xml:space="preserve">Meeting ID: </w:t>
      </w:r>
      <w:r w:rsidR="00B863A9">
        <w:rPr>
          <w:b/>
          <w:bCs/>
        </w:rPr>
        <w:t>5131021603</w:t>
      </w:r>
    </w:p>
    <w:p w14:paraId="5DE6B560" w14:textId="77777777" w:rsidR="00443B9E" w:rsidRPr="00443B9E" w:rsidRDefault="00443B9E" w:rsidP="00443B9E">
      <w:pPr>
        <w:numPr>
          <w:ilvl w:val="12"/>
          <w:numId w:val="0"/>
        </w:numPr>
        <w:ind w:left="360"/>
        <w:jc w:val="center"/>
        <w:rPr>
          <w:b/>
          <w:bCs/>
        </w:rPr>
      </w:pPr>
      <w:r w:rsidRPr="00443B9E">
        <w:rPr>
          <w:b/>
          <w:bCs/>
        </w:rPr>
        <w:t xml:space="preserve">Find your local number: </w:t>
      </w:r>
      <w:hyperlink r:id="rId9" w:history="1">
        <w:r w:rsidRPr="00443B9E">
          <w:rPr>
            <w:rStyle w:val="Hyperlink"/>
            <w:b/>
            <w:bCs/>
          </w:rPr>
          <w:t>https://zoom.us/u/acrHbi0TxP</w:t>
        </w:r>
      </w:hyperlink>
    </w:p>
    <w:p w14:paraId="76C8FF96" w14:textId="77777777" w:rsidR="00443B9E" w:rsidRPr="00443B9E" w:rsidRDefault="00443B9E" w:rsidP="00443B9E">
      <w:pPr>
        <w:numPr>
          <w:ilvl w:val="12"/>
          <w:numId w:val="0"/>
        </w:numPr>
        <w:ind w:left="360"/>
        <w:jc w:val="center"/>
        <w:rPr>
          <w:b/>
          <w:bCs/>
        </w:rPr>
      </w:pPr>
    </w:p>
    <w:p w14:paraId="112F64D8" w14:textId="30F9F623" w:rsidR="00AD669C" w:rsidRDefault="00886076" w:rsidP="0048177A">
      <w:pPr>
        <w:numPr>
          <w:ilvl w:val="12"/>
          <w:numId w:val="0"/>
        </w:numPr>
        <w:ind w:left="360"/>
        <w:jc w:val="center"/>
        <w:rPr>
          <w:b/>
          <w:bCs/>
        </w:rPr>
      </w:pPr>
      <w:r>
        <w:rPr>
          <w:b/>
          <w:bCs/>
        </w:rPr>
        <w:t>To view the</w:t>
      </w:r>
      <w:r w:rsidR="00760455">
        <w:rPr>
          <w:b/>
          <w:bCs/>
        </w:rPr>
        <w:t xml:space="preserve"> meeting</w:t>
      </w:r>
      <w:r>
        <w:rPr>
          <w:b/>
          <w:bCs/>
        </w:rPr>
        <w:t xml:space="preserve"> live stream with no interaction:</w:t>
      </w:r>
    </w:p>
    <w:p w14:paraId="13C8BE08" w14:textId="58A3CEF0" w:rsidR="00886076" w:rsidRDefault="00886076" w:rsidP="00886076">
      <w:pPr>
        <w:rPr>
          <w:rFonts w:ascii="Verdana" w:hAnsi="Verdana"/>
          <w:color w:val="000000"/>
          <w:sz w:val="20"/>
          <w:szCs w:val="20"/>
        </w:rPr>
      </w:pPr>
      <w:r>
        <w:rPr>
          <w:rFonts w:ascii="Verdana" w:hAnsi="Verdana"/>
          <w:color w:val="000000"/>
          <w:sz w:val="20"/>
          <w:szCs w:val="20"/>
        </w:rPr>
        <w:t xml:space="preserve">            </w:t>
      </w:r>
      <w:hyperlink r:id="rId10" w:history="1">
        <w:r w:rsidRPr="005F6220">
          <w:rPr>
            <w:rStyle w:val="Hyperlink"/>
            <w:rFonts w:ascii="Verdana" w:hAnsi="Verdana"/>
            <w:sz w:val="20"/>
            <w:szCs w:val="20"/>
          </w:rPr>
          <w:t>http://158.123.195.41/OTRMedia/Town2020/Others2020/StreamPrimJtown.html</w:t>
        </w:r>
      </w:hyperlink>
    </w:p>
    <w:p w14:paraId="093640CA" w14:textId="77777777" w:rsidR="00886076" w:rsidRPr="0048177A" w:rsidRDefault="00886076" w:rsidP="0048177A">
      <w:pPr>
        <w:numPr>
          <w:ilvl w:val="12"/>
          <w:numId w:val="0"/>
        </w:numPr>
        <w:ind w:left="360"/>
        <w:jc w:val="center"/>
        <w:rPr>
          <w:b/>
          <w:bCs/>
        </w:rPr>
      </w:pPr>
    </w:p>
    <w:p w14:paraId="7DBC43DF" w14:textId="5C517335" w:rsidR="00964903" w:rsidRPr="00EE2BA8" w:rsidRDefault="00FB1F01" w:rsidP="007E77EB">
      <w:pPr>
        <w:pStyle w:val="Heading2"/>
      </w:pPr>
      <w:r>
        <w:t>Call to Order and Roll C</w:t>
      </w:r>
      <w:r w:rsidR="007E77EB">
        <w:t>all</w:t>
      </w:r>
    </w:p>
    <w:p w14:paraId="4142CE9A" w14:textId="77777777" w:rsidR="00AC62BC" w:rsidRPr="00AC62BC" w:rsidRDefault="00AC62BC" w:rsidP="00AC62BC"/>
    <w:p w14:paraId="273EB0A8" w14:textId="77777777" w:rsidR="00130CBF" w:rsidRDefault="00856D74" w:rsidP="00130CBF">
      <w:pPr>
        <w:numPr>
          <w:ilvl w:val="0"/>
          <w:numId w:val="1"/>
        </w:numPr>
        <w:rPr>
          <w:b/>
        </w:rPr>
      </w:pPr>
      <w:r>
        <w:rPr>
          <w:b/>
        </w:rPr>
        <w:t>Citizen’s Non-</w:t>
      </w:r>
      <w:r w:rsidR="008A04CD">
        <w:rPr>
          <w:b/>
        </w:rPr>
        <w:t>Agenda Item</w:t>
      </w:r>
    </w:p>
    <w:p w14:paraId="2B0BD7C7" w14:textId="77777777" w:rsidR="002E6D56" w:rsidRPr="00175810" w:rsidRDefault="002E6D56" w:rsidP="002E6D56">
      <w:pPr>
        <w:rPr>
          <w:b/>
        </w:rPr>
      </w:pPr>
    </w:p>
    <w:p w14:paraId="0061B05C" w14:textId="77777777" w:rsidR="008A04CD" w:rsidRPr="001E0018" w:rsidRDefault="008A04CD" w:rsidP="008A04CD">
      <w:pPr>
        <w:numPr>
          <w:ilvl w:val="0"/>
          <w:numId w:val="1"/>
        </w:numPr>
        <w:rPr>
          <w:b/>
        </w:rPr>
      </w:pPr>
      <w:r w:rsidRPr="001E0018">
        <w:rPr>
          <w:b/>
        </w:rPr>
        <w:t>Reports</w:t>
      </w:r>
    </w:p>
    <w:p w14:paraId="0FAEB674" w14:textId="1CAD2E69" w:rsidR="00780B06" w:rsidRDefault="008A04CD" w:rsidP="0023388F">
      <w:pPr>
        <w:numPr>
          <w:ilvl w:val="0"/>
          <w:numId w:val="2"/>
        </w:numPr>
        <w:ind w:left="990" w:right="105" w:hanging="630"/>
      </w:pPr>
      <w:r>
        <w:t>Town Planner’s Report</w:t>
      </w:r>
    </w:p>
    <w:p w14:paraId="3050A600" w14:textId="6F8FEC26" w:rsidR="00F41B02" w:rsidRDefault="00F41B02" w:rsidP="00F41B02">
      <w:pPr>
        <w:pStyle w:val="ListParagraph"/>
        <w:numPr>
          <w:ilvl w:val="0"/>
          <w:numId w:val="7"/>
        </w:numPr>
        <w:ind w:right="105"/>
      </w:pPr>
      <w:r>
        <w:t>Town Council Update</w:t>
      </w:r>
    </w:p>
    <w:p w14:paraId="3ADA2998" w14:textId="09B50B1D" w:rsidR="0023388F" w:rsidRDefault="00F41B02" w:rsidP="00F41B02">
      <w:pPr>
        <w:pStyle w:val="ListParagraph"/>
        <w:numPr>
          <w:ilvl w:val="0"/>
          <w:numId w:val="7"/>
        </w:numPr>
        <w:ind w:right="105"/>
      </w:pPr>
      <w:r>
        <w:t>Future meetings – topics and applications</w:t>
      </w:r>
    </w:p>
    <w:p w14:paraId="3C9A3EEE" w14:textId="77777777" w:rsidR="009B38FE" w:rsidRDefault="009B38FE" w:rsidP="009B38FE">
      <w:pPr>
        <w:ind w:left="990"/>
      </w:pPr>
    </w:p>
    <w:p w14:paraId="37EFA574" w14:textId="77777777" w:rsidR="00056CD6" w:rsidRDefault="00056CD6" w:rsidP="00056CD6">
      <w:pPr>
        <w:pStyle w:val="Heading2"/>
      </w:pPr>
      <w:r>
        <w:t xml:space="preserve">New Business </w:t>
      </w:r>
    </w:p>
    <w:p w14:paraId="7B663B44" w14:textId="77777777" w:rsidR="00754E3C" w:rsidRDefault="00754E3C" w:rsidP="00754E3C">
      <w:pPr>
        <w:ind w:left="360"/>
      </w:pPr>
    </w:p>
    <w:p w14:paraId="17C81BFB" w14:textId="0CF34F09" w:rsidR="00A97F07" w:rsidRPr="005E76F0" w:rsidRDefault="00A97F07" w:rsidP="00A97F07">
      <w:pPr>
        <w:ind w:left="360"/>
      </w:pPr>
      <w:r>
        <w:t xml:space="preserve">1.   </w:t>
      </w:r>
      <w:r w:rsidR="00DB6B88">
        <w:t xml:space="preserve">53 Narragansett Ave. Jamestown RI - Plat 9, Lot 207, Owner Jamestown Center Partners, </w:t>
      </w:r>
      <w:r>
        <w:tab/>
      </w:r>
      <w:r w:rsidR="00DB6B88">
        <w:t xml:space="preserve">Inc./Applicant Church Community Housing Corporation – Conversion of existing building </w:t>
      </w:r>
      <w:r>
        <w:tab/>
      </w:r>
      <w:r w:rsidR="00DB6B88">
        <w:t xml:space="preserve">(formerly Bakers Pharmacy) into 9 residential units including 3 Affordable Units – Major </w:t>
      </w:r>
      <w:r>
        <w:tab/>
      </w:r>
      <w:r w:rsidR="00DB6B88">
        <w:t xml:space="preserve">Land Development Project, Special Use Permit and Development Plan Review being </w:t>
      </w:r>
      <w:r>
        <w:lastRenderedPageBreak/>
        <w:tab/>
      </w:r>
      <w:r w:rsidR="00DB6B88">
        <w:t xml:space="preserve">reviewed as a Comprehensive Permit under Zoning Ordinance, Article 17 – Low and </w:t>
      </w:r>
      <w:r>
        <w:tab/>
      </w:r>
      <w:r w:rsidR="00DB6B88">
        <w:t xml:space="preserve">Moderate Income Housing, and Article 11 Jamestown Village Special Development </w:t>
      </w:r>
      <w:r>
        <w:tab/>
      </w:r>
      <w:r w:rsidR="00DB6B88">
        <w:t xml:space="preserve">District. </w:t>
      </w:r>
      <w:r w:rsidR="00EE2BA8">
        <w:t xml:space="preserve"> </w:t>
      </w:r>
      <w:r w:rsidRPr="005E76F0">
        <w:t>Requested Relief</w:t>
      </w:r>
      <w:r>
        <w:t>:</w:t>
      </w:r>
      <w:r w:rsidRPr="005E76F0">
        <w:t xml:space="preserve"> </w:t>
      </w:r>
    </w:p>
    <w:p w14:paraId="72E62DE5" w14:textId="77777777" w:rsidR="00A97F07" w:rsidRPr="005E76F0" w:rsidRDefault="00A97F07" w:rsidP="00A97F07">
      <w:pPr>
        <w:pStyle w:val="ListParagraph"/>
        <w:ind w:left="360" w:hanging="360"/>
      </w:pPr>
      <w:r w:rsidRPr="005E76F0">
        <w:rPr>
          <w:rFonts w:ascii="Calibri" w:hAnsi="Calibri" w:cs="Calibri"/>
        </w:rPr>
        <w:tab/>
      </w:r>
      <w:r w:rsidRPr="005E76F0">
        <w:rPr>
          <w:rFonts w:ascii="Calibri" w:hAnsi="Calibri" w:cs="Calibri"/>
        </w:rPr>
        <w:tab/>
      </w:r>
      <w:r w:rsidRPr="005E76F0">
        <w:rPr>
          <w:rFonts w:ascii="Calibri" w:hAnsi="Calibri" w:cs="Calibri"/>
        </w:rPr>
        <w:tab/>
      </w:r>
      <w:r w:rsidRPr="005E76F0">
        <w:t>1.</w:t>
      </w:r>
      <w:r w:rsidRPr="005E76F0">
        <w:rPr>
          <w:sz w:val="14"/>
          <w:szCs w:val="14"/>
        </w:rPr>
        <w:t xml:space="preserve">   </w:t>
      </w:r>
      <w:r w:rsidRPr="005E76F0">
        <w:t xml:space="preserve">Article 3, Table 3-1 Permitted Uses. Special Use Permit required for Multifamily </w:t>
      </w:r>
      <w:r w:rsidRPr="005E76F0">
        <w:tab/>
      </w:r>
      <w:r w:rsidRPr="005E76F0">
        <w:tab/>
        <w:t xml:space="preserve">     3-12 units. 9 units are proposed. Article 3, Table 3-2 Dimensional </w:t>
      </w:r>
      <w:r w:rsidRPr="005E76F0">
        <w:tab/>
      </w:r>
      <w:r w:rsidRPr="005E76F0">
        <w:tab/>
      </w:r>
      <w:r w:rsidRPr="005E76F0">
        <w:tab/>
      </w:r>
      <w:r w:rsidRPr="005E76F0">
        <w:tab/>
        <w:t xml:space="preserve">     Regulations. 20,000 square feet required. Site has 16,626 square feet according   </w:t>
      </w:r>
      <w:r w:rsidRPr="005E76F0">
        <w:tab/>
      </w:r>
      <w:r w:rsidRPr="005E76F0">
        <w:tab/>
        <w:t xml:space="preserve">     the deed. Note Article 82-1705 allows for a 30% density bonus, so the site </w:t>
      </w:r>
      <w:r w:rsidRPr="005E76F0">
        <w:tab/>
      </w:r>
      <w:r w:rsidRPr="005E76F0">
        <w:tab/>
        <w:t xml:space="preserve">                 has sufficient square footage under that Article. </w:t>
      </w:r>
    </w:p>
    <w:p w14:paraId="037B8F80" w14:textId="77777777" w:rsidR="00A97F07" w:rsidRPr="005E76F0" w:rsidRDefault="00A97F07" w:rsidP="00A97F07">
      <w:pPr>
        <w:pStyle w:val="ListParagraph"/>
        <w:ind w:left="360" w:hanging="360"/>
      </w:pPr>
      <w:r w:rsidRPr="005E76F0">
        <w:tab/>
      </w:r>
      <w:r w:rsidRPr="005E76F0">
        <w:tab/>
      </w:r>
      <w:r w:rsidRPr="005E76F0">
        <w:tab/>
        <w:t>2.  Article 10 Multifamily Dwellings – Review and Approval</w:t>
      </w:r>
    </w:p>
    <w:p w14:paraId="72519991" w14:textId="089963FB" w:rsidR="00A97F07" w:rsidRPr="005E76F0" w:rsidRDefault="00A97F07" w:rsidP="00A97F07">
      <w:pPr>
        <w:pStyle w:val="ListParagraph"/>
        <w:ind w:left="360" w:hanging="360"/>
      </w:pPr>
      <w:r>
        <w:tab/>
      </w:r>
      <w:r>
        <w:tab/>
      </w:r>
      <w:r>
        <w:tab/>
      </w:r>
      <w:r w:rsidRPr="005E76F0">
        <w:t xml:space="preserve">3.  Article 11 Jamestown Village Special Development District. Section 82-1101 is </w:t>
      </w:r>
      <w:r w:rsidRPr="005E76F0">
        <w:tab/>
      </w:r>
      <w:r w:rsidRPr="005E76F0">
        <w:tab/>
        <w:t xml:space="preserve">     applicable because it is a new use, going from mixed </w:t>
      </w:r>
      <w:r w:rsidRPr="005E76F0">
        <w:tab/>
      </w:r>
      <w:r w:rsidRPr="005E76F0">
        <w:tab/>
      </w:r>
      <w:r w:rsidRPr="005E76F0">
        <w:tab/>
        <w:t xml:space="preserve">    </w:t>
      </w:r>
      <w:r w:rsidRPr="005E76F0">
        <w:tab/>
      </w:r>
      <w:r w:rsidRPr="005E76F0">
        <w:tab/>
        <w:t xml:space="preserve">                 use(office/retail/residential) to all residential, and the value of the improvements </w:t>
      </w:r>
      <w:r w:rsidRPr="005E76F0">
        <w:tab/>
      </w:r>
      <w:r w:rsidRPr="005E76F0">
        <w:tab/>
        <w:t xml:space="preserve">     is more than 50% of replacement cost. </w:t>
      </w:r>
    </w:p>
    <w:p w14:paraId="3F7D391A" w14:textId="77777777" w:rsidR="00A97F07" w:rsidRPr="00441207" w:rsidRDefault="00A97F07" w:rsidP="00A97F07">
      <w:pPr>
        <w:pStyle w:val="ListParagraph"/>
        <w:ind w:left="360" w:hanging="360"/>
      </w:pPr>
      <w:r w:rsidRPr="005E76F0">
        <w:tab/>
      </w:r>
      <w:r w:rsidRPr="005E76F0">
        <w:tab/>
        <w:t xml:space="preserve">            4.</w:t>
      </w:r>
      <w:r w:rsidRPr="005E76F0">
        <w:rPr>
          <w:sz w:val="14"/>
          <w:szCs w:val="14"/>
        </w:rPr>
        <w:t xml:space="preserve">   </w:t>
      </w:r>
      <w:r w:rsidRPr="005E76F0">
        <w:t xml:space="preserve">Article 12 Parking. Section 82-1202 provides that parking shall be in rear of   </w:t>
      </w:r>
      <w:proofErr w:type="gramStart"/>
      <w:r w:rsidRPr="005E76F0">
        <w:tab/>
        <w:t xml:space="preserve">  </w:t>
      </w:r>
      <w:r w:rsidRPr="005E76F0">
        <w:tab/>
      </w:r>
      <w:proofErr w:type="gramEnd"/>
      <w:r w:rsidRPr="005E76F0">
        <w:tab/>
        <w:t xml:space="preserve">     building.</w:t>
      </w:r>
      <w:r w:rsidRPr="00441207">
        <w:t xml:space="preserve"> </w:t>
      </w:r>
    </w:p>
    <w:p w14:paraId="17C66348" w14:textId="363CC4CB" w:rsidR="00DB6B88" w:rsidRDefault="00DB6B88" w:rsidP="00A97F07">
      <w:pPr>
        <w:pStyle w:val="ListParagraph"/>
        <w:ind w:left="1080"/>
      </w:pPr>
    </w:p>
    <w:p w14:paraId="3FC8B202" w14:textId="77777777" w:rsidR="0096443B" w:rsidRDefault="0096443B" w:rsidP="0096443B">
      <w:pPr>
        <w:pStyle w:val="ListParagraph"/>
        <w:ind w:left="1080"/>
      </w:pPr>
    </w:p>
    <w:p w14:paraId="00319A03" w14:textId="65342183" w:rsidR="00DB6B88" w:rsidRPr="00415E53" w:rsidRDefault="00DB6B88" w:rsidP="00415E53">
      <w:pPr>
        <w:pStyle w:val="ListParagraph"/>
        <w:numPr>
          <w:ilvl w:val="0"/>
          <w:numId w:val="13"/>
        </w:numPr>
      </w:pPr>
      <w:r w:rsidRPr="00415E53">
        <w:t>Preapplication Review</w:t>
      </w:r>
      <w:r w:rsidR="000D057F">
        <w:t xml:space="preserve"> – Discussion </w:t>
      </w:r>
      <w:r w:rsidR="0096443B">
        <w:t>only</w:t>
      </w:r>
    </w:p>
    <w:p w14:paraId="486A3260" w14:textId="5EE30675" w:rsidR="00DB6B88" w:rsidRPr="00415E53" w:rsidRDefault="00DB6B88" w:rsidP="00415E53">
      <w:pPr>
        <w:pStyle w:val="ListParagraph"/>
        <w:numPr>
          <w:ilvl w:val="0"/>
          <w:numId w:val="13"/>
        </w:numPr>
      </w:pPr>
      <w:r w:rsidRPr="00415E53">
        <w:t xml:space="preserve">Request to review the application as a Comprehensive Permit for affordable housing under Zoning Ordinance Article 17 – </w:t>
      </w:r>
      <w:r w:rsidR="00197B25" w:rsidRPr="00415E53">
        <w:t>Low- and Moderate-Income</w:t>
      </w:r>
      <w:r w:rsidRPr="00415E53">
        <w:t xml:space="preserve"> Housing</w:t>
      </w:r>
      <w:r w:rsidR="0096443B">
        <w:t xml:space="preserve"> </w:t>
      </w:r>
      <w:r w:rsidR="005E76F0">
        <w:t>–</w:t>
      </w:r>
      <w:r w:rsidR="0096443B">
        <w:t xml:space="preserve"> Review</w:t>
      </w:r>
      <w:r w:rsidR="005E76F0">
        <w:t>, Discussion and/or action/and or vote</w:t>
      </w:r>
    </w:p>
    <w:p w14:paraId="66AC295B" w14:textId="262BA9FF" w:rsidR="00DB6B88" w:rsidRPr="00441207" w:rsidRDefault="00415E53" w:rsidP="00A97F07">
      <w:pPr>
        <w:pStyle w:val="ListParagraph"/>
        <w:numPr>
          <w:ilvl w:val="0"/>
          <w:numId w:val="13"/>
        </w:numPr>
      </w:pPr>
      <w:r w:rsidRPr="00415E53">
        <w:t>Request to combine the Master Plan and Preliminary stages of review including the Public Hearings</w:t>
      </w:r>
      <w:r w:rsidR="005E76F0">
        <w:t xml:space="preserve"> – Review, Discussion and/or action and/</w:t>
      </w:r>
      <w:bookmarkStart w:id="1" w:name="_Hlk48293984"/>
      <w:r w:rsidR="00A97F07">
        <w:t>or vote</w:t>
      </w:r>
    </w:p>
    <w:bookmarkEnd w:id="1"/>
    <w:p w14:paraId="34965667" w14:textId="77777777" w:rsidR="00DB6B88" w:rsidRDefault="00DB6B88" w:rsidP="00DB6B88">
      <w:pPr>
        <w:pStyle w:val="ListParagraph"/>
      </w:pPr>
    </w:p>
    <w:p w14:paraId="4DFAF091" w14:textId="77777777" w:rsidR="00A559B3" w:rsidRPr="00A559B3" w:rsidRDefault="00F04B72" w:rsidP="00A559B3">
      <w:pPr>
        <w:pStyle w:val="Heading2"/>
      </w:pPr>
      <w:r>
        <w:t>Adjournment</w:t>
      </w:r>
    </w:p>
    <w:p w14:paraId="1D00C38D" w14:textId="77777777" w:rsidR="00DB6B88" w:rsidRDefault="00DB6B88" w:rsidP="00FB1F01">
      <w:pPr>
        <w:rPr>
          <w:bCs/>
          <w:i/>
          <w:iCs/>
          <w:sz w:val="20"/>
          <w:szCs w:val="20"/>
        </w:rPr>
      </w:pPr>
      <w:bookmarkStart w:id="2" w:name="_Hlk494275666"/>
    </w:p>
    <w:p w14:paraId="2EEBDA18" w14:textId="386F32E8" w:rsidR="00F054CF" w:rsidRPr="0046535D" w:rsidRDefault="0046535D" w:rsidP="00FB1F01">
      <w:pPr>
        <w:rPr>
          <w:i/>
          <w:sz w:val="20"/>
          <w:szCs w:val="20"/>
        </w:rPr>
      </w:pPr>
      <w:r w:rsidRPr="0046535D">
        <w:rPr>
          <w:bCs/>
          <w:i/>
          <w:iCs/>
          <w:sz w:val="20"/>
          <w:szCs w:val="20"/>
        </w:rPr>
        <w:t xml:space="preserve">Pursuant to RIGL § 42-46-6(c) Notice of this meeting shall be posted on the Secretary of State’s website and at the Town Hall and the Jamestown </w:t>
      </w:r>
      <w:proofErr w:type="spellStart"/>
      <w:r w:rsidRPr="0046535D">
        <w:rPr>
          <w:bCs/>
          <w:i/>
          <w:iCs/>
          <w:sz w:val="20"/>
          <w:szCs w:val="20"/>
        </w:rPr>
        <w:t>Philomenian</w:t>
      </w:r>
      <w:proofErr w:type="spellEnd"/>
      <w:r w:rsidRPr="0046535D">
        <w:rPr>
          <w:bCs/>
          <w:i/>
          <w:iCs/>
          <w:sz w:val="20"/>
          <w:szCs w:val="20"/>
        </w:rPr>
        <w:t xml:space="preserve"> Library</w:t>
      </w:r>
    </w:p>
    <w:p w14:paraId="291AA861" w14:textId="2E07523F" w:rsidR="00FB1F01" w:rsidRPr="0046535D" w:rsidRDefault="00FB1F01" w:rsidP="00FB1F01">
      <w:pPr>
        <w:rPr>
          <w:sz w:val="20"/>
          <w:szCs w:val="20"/>
        </w:rPr>
      </w:pPr>
      <w:r w:rsidRPr="0046535D">
        <w:rPr>
          <w:sz w:val="20"/>
          <w:szCs w:val="20"/>
        </w:rPr>
        <w:t>Hearing or speech impaired individuals requiring the services of an interpreter should call 1-800-745-5555 not less than 3 business days prior to meeting.</w:t>
      </w:r>
    </w:p>
    <w:p w14:paraId="7EBA6D06" w14:textId="04E51482" w:rsidR="00FB1F01" w:rsidRPr="0046535D" w:rsidRDefault="0046535D" w:rsidP="00FB1F01">
      <w:pPr>
        <w:rPr>
          <w:i/>
          <w:sz w:val="20"/>
          <w:szCs w:val="20"/>
        </w:rPr>
      </w:pPr>
      <w:r w:rsidRPr="0046535D">
        <w:rPr>
          <w:i/>
          <w:sz w:val="20"/>
          <w:szCs w:val="20"/>
        </w:rPr>
        <w:t xml:space="preserve">Posted on the RI Secretary of State website </w:t>
      </w:r>
      <w:r w:rsidR="00754E3C">
        <w:rPr>
          <w:i/>
          <w:sz w:val="20"/>
          <w:szCs w:val="20"/>
        </w:rPr>
        <w:t>August 13</w:t>
      </w:r>
      <w:r w:rsidR="007525C8">
        <w:rPr>
          <w:i/>
          <w:sz w:val="20"/>
          <w:szCs w:val="20"/>
        </w:rPr>
        <w:t>, 2020</w:t>
      </w:r>
    </w:p>
    <w:p w14:paraId="0302EE72" w14:textId="0F954943" w:rsidR="005E76F0" w:rsidRPr="005E76F0" w:rsidRDefault="00FB1F01" w:rsidP="005E76F0">
      <w:pPr>
        <w:rPr>
          <w:color w:val="0000FF"/>
          <w:sz w:val="20"/>
          <w:szCs w:val="20"/>
          <w:u w:val="single"/>
        </w:rPr>
      </w:pPr>
      <w:r w:rsidRPr="0046535D">
        <w:rPr>
          <w:sz w:val="20"/>
          <w:szCs w:val="20"/>
        </w:rPr>
        <w:t xml:space="preserve">Notice may be posted: </w:t>
      </w:r>
      <w:r w:rsidR="0014496F" w:rsidRPr="005E76F0">
        <w:rPr>
          <w:sz w:val="20"/>
          <w:szCs w:val="20"/>
        </w:rPr>
        <w:t>http://www.jamestownri.gov/town-departments/planning-new</w:t>
      </w:r>
      <w:bookmarkEnd w:id="2"/>
    </w:p>
    <w:p w14:paraId="631B3AC0" w14:textId="77777777" w:rsidR="005E76F0" w:rsidRPr="0046535D" w:rsidRDefault="005E76F0" w:rsidP="00FB1F01">
      <w:pPr>
        <w:rPr>
          <w:sz w:val="20"/>
          <w:szCs w:val="20"/>
        </w:rPr>
      </w:pPr>
    </w:p>
    <w:sectPr w:rsidR="005E76F0" w:rsidRPr="0046535D" w:rsidSect="00E83E0F">
      <w:headerReference w:type="even" r:id="rId11"/>
      <w:headerReference w:type="default" r:id="rId12"/>
      <w:footerReference w:type="even" r:id="rId13"/>
      <w:footerReference w:type="default" r:id="rId14"/>
      <w:headerReference w:type="first" r:id="rId15"/>
      <w:footerReference w:type="first" r:id="rId16"/>
      <w:pgSz w:w="12240" w:h="15840"/>
      <w:pgMar w:top="1890" w:right="1260" w:bottom="81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A9C2E" w14:textId="77777777" w:rsidR="00933AF9" w:rsidRDefault="00933AF9" w:rsidP="00B03C1C">
      <w:r>
        <w:separator/>
      </w:r>
    </w:p>
  </w:endnote>
  <w:endnote w:type="continuationSeparator" w:id="0">
    <w:p w14:paraId="4B50A47C" w14:textId="77777777" w:rsidR="00933AF9" w:rsidRDefault="00933AF9" w:rsidP="00B0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2F0FD" w14:textId="77777777" w:rsidR="00D76231" w:rsidRDefault="00D762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43ABB" w14:textId="77777777" w:rsidR="00D76231" w:rsidRDefault="00D762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0D8A4" w14:textId="77777777" w:rsidR="00D76231" w:rsidRDefault="00D76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C8E5E" w14:textId="77777777" w:rsidR="00933AF9" w:rsidRDefault="00933AF9" w:rsidP="00B03C1C">
      <w:r>
        <w:separator/>
      </w:r>
    </w:p>
  </w:footnote>
  <w:footnote w:type="continuationSeparator" w:id="0">
    <w:p w14:paraId="69CCE307" w14:textId="77777777" w:rsidR="00933AF9" w:rsidRDefault="00933AF9" w:rsidP="00B03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A694E" w14:textId="77777777" w:rsidR="00D76231" w:rsidRDefault="00D762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37C5" w14:textId="77777777" w:rsidR="00D76231" w:rsidRDefault="00D762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B3610" w14:textId="77777777" w:rsidR="00D76231" w:rsidRDefault="00D76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86B59"/>
    <w:multiLevelType w:val="hybridMultilevel"/>
    <w:tmpl w:val="2F9AA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03DC5"/>
    <w:multiLevelType w:val="hybridMultilevel"/>
    <w:tmpl w:val="BA8AD044"/>
    <w:lvl w:ilvl="0" w:tplc="5FD2908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DA621E"/>
    <w:multiLevelType w:val="hybridMultilevel"/>
    <w:tmpl w:val="D9A8A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D4D1F"/>
    <w:multiLevelType w:val="hybridMultilevel"/>
    <w:tmpl w:val="A4B2D088"/>
    <w:lvl w:ilvl="0" w:tplc="B462B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7E0F03"/>
    <w:multiLevelType w:val="hybridMultilevel"/>
    <w:tmpl w:val="A4B2D088"/>
    <w:lvl w:ilvl="0" w:tplc="B462B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9317C6"/>
    <w:multiLevelType w:val="hybridMultilevel"/>
    <w:tmpl w:val="4E5C7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60AD2"/>
    <w:multiLevelType w:val="hybridMultilevel"/>
    <w:tmpl w:val="5078662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337F3AEA"/>
    <w:multiLevelType w:val="singleLevel"/>
    <w:tmpl w:val="12E09336"/>
    <w:lvl w:ilvl="0">
      <w:start w:val="1"/>
      <w:numFmt w:val="upperRoman"/>
      <w:pStyle w:val="Heading2"/>
      <w:lvlText w:val="%1. "/>
      <w:legacy w:legacy="1" w:legacySpace="0" w:legacyIndent="360"/>
      <w:lvlJc w:val="left"/>
      <w:pPr>
        <w:ind w:left="360" w:hanging="360"/>
      </w:pPr>
      <w:rPr>
        <w:rFonts w:ascii="Calisto MT" w:hAnsi="Calisto MT" w:hint="default"/>
        <w:b w:val="0"/>
        <w:i w:val="0"/>
        <w:sz w:val="24"/>
        <w:u w:val="none"/>
      </w:rPr>
    </w:lvl>
  </w:abstractNum>
  <w:abstractNum w:abstractNumId="8" w15:restartNumberingAfterBreak="0">
    <w:nsid w:val="3A614E4D"/>
    <w:multiLevelType w:val="hybridMultilevel"/>
    <w:tmpl w:val="93B05B3A"/>
    <w:lvl w:ilvl="0" w:tplc="38765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DF26EE"/>
    <w:multiLevelType w:val="hybridMultilevel"/>
    <w:tmpl w:val="6C66F8E0"/>
    <w:lvl w:ilvl="0" w:tplc="42D2CFE6">
      <w:start w:val="1"/>
      <w:numFmt w:val="lowerLetter"/>
      <w:lvlText w:val="%1."/>
      <w:lvlJc w:val="left"/>
      <w:pPr>
        <w:ind w:left="2160" w:hanging="360"/>
      </w:pPr>
      <w:rPr>
        <w:b w:val="0"/>
        <w:bCs/>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0" w15:restartNumberingAfterBreak="0">
    <w:nsid w:val="4733387A"/>
    <w:multiLevelType w:val="singleLevel"/>
    <w:tmpl w:val="0409000F"/>
    <w:lvl w:ilvl="0">
      <w:start w:val="1"/>
      <w:numFmt w:val="decimal"/>
      <w:lvlText w:val="%1."/>
      <w:lvlJc w:val="left"/>
      <w:pPr>
        <w:ind w:left="720" w:hanging="360"/>
      </w:pPr>
    </w:lvl>
  </w:abstractNum>
  <w:abstractNum w:abstractNumId="11" w15:restartNumberingAfterBreak="0">
    <w:nsid w:val="778A29B1"/>
    <w:multiLevelType w:val="multilevel"/>
    <w:tmpl w:val="A4028EF0"/>
    <w:lvl w:ilvl="0">
      <w:start w:val="1"/>
      <w:numFmt w:val="decimal"/>
      <w:lvlText w:val="%1."/>
      <w:lvlJc w:val="left"/>
      <w:pPr>
        <w:tabs>
          <w:tab w:val="num" w:pos="720"/>
        </w:tabs>
        <w:ind w:left="720" w:hanging="360"/>
      </w:pPr>
      <w:rPr>
        <w:rFonts w:ascii="Calibri" w:eastAsia="Times New Roman"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E611384"/>
    <w:multiLevelType w:val="hybridMultilevel"/>
    <w:tmpl w:val="B3101332"/>
    <w:lvl w:ilvl="0" w:tplc="168407A6">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622152"/>
    <w:multiLevelType w:val="hybridMultilevel"/>
    <w:tmpl w:val="02F0E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lvlOverride w:ilvl="0">
      <w:lvl w:ilvl="0">
        <w:start w:val="2"/>
        <w:numFmt w:val="upperRoman"/>
        <w:pStyle w:val="Heading2"/>
        <w:lvlText w:val="%1. "/>
        <w:legacy w:legacy="1" w:legacySpace="0" w:legacyIndent="360"/>
        <w:lvlJc w:val="left"/>
        <w:pPr>
          <w:ind w:left="360" w:hanging="360"/>
        </w:pPr>
        <w:rPr>
          <w:rFonts w:ascii="Calisto MT" w:hAnsi="Calisto MT" w:hint="default"/>
          <w:b w:val="0"/>
          <w:i w:val="0"/>
          <w:sz w:val="24"/>
          <w:u w:val="none"/>
        </w:rPr>
      </w:lvl>
    </w:lvlOverride>
  </w:num>
  <w:num w:numId="2">
    <w:abstractNumId w:val="10"/>
  </w:num>
  <w:num w:numId="3">
    <w:abstractNumId w:val="0"/>
  </w:num>
  <w:num w:numId="4">
    <w:abstractNumId w:val="6"/>
  </w:num>
  <w:num w:numId="5">
    <w:abstractNumId w:val="3"/>
  </w:num>
  <w:num w:numId="6">
    <w:abstractNumId w:val="5"/>
  </w:num>
  <w:num w:numId="7">
    <w:abstractNumId w:val="13"/>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319"/>
    <w:rsid w:val="00000B17"/>
    <w:rsid w:val="0000309D"/>
    <w:rsid w:val="00012D23"/>
    <w:rsid w:val="00012E6B"/>
    <w:rsid w:val="00012F2C"/>
    <w:rsid w:val="00016B1B"/>
    <w:rsid w:val="0002387E"/>
    <w:rsid w:val="0003684A"/>
    <w:rsid w:val="00036968"/>
    <w:rsid w:val="00040211"/>
    <w:rsid w:val="00041E50"/>
    <w:rsid w:val="00046572"/>
    <w:rsid w:val="00052178"/>
    <w:rsid w:val="00052B65"/>
    <w:rsid w:val="00053AEF"/>
    <w:rsid w:val="00056CD6"/>
    <w:rsid w:val="00057827"/>
    <w:rsid w:val="000605BA"/>
    <w:rsid w:val="0006257E"/>
    <w:rsid w:val="00065A74"/>
    <w:rsid w:val="00067532"/>
    <w:rsid w:val="00072DF0"/>
    <w:rsid w:val="0007361B"/>
    <w:rsid w:val="0007373A"/>
    <w:rsid w:val="000739DE"/>
    <w:rsid w:val="000770B5"/>
    <w:rsid w:val="000773A7"/>
    <w:rsid w:val="00077A38"/>
    <w:rsid w:val="00082640"/>
    <w:rsid w:val="00084065"/>
    <w:rsid w:val="00084FA0"/>
    <w:rsid w:val="000866C3"/>
    <w:rsid w:val="00091E3A"/>
    <w:rsid w:val="00097B40"/>
    <w:rsid w:val="000A0F87"/>
    <w:rsid w:val="000A616E"/>
    <w:rsid w:val="000A75A4"/>
    <w:rsid w:val="000B3AD0"/>
    <w:rsid w:val="000C123A"/>
    <w:rsid w:val="000C36D4"/>
    <w:rsid w:val="000C376F"/>
    <w:rsid w:val="000C3EAC"/>
    <w:rsid w:val="000C3EC4"/>
    <w:rsid w:val="000C4C55"/>
    <w:rsid w:val="000C71DD"/>
    <w:rsid w:val="000D057F"/>
    <w:rsid w:val="000D0FB0"/>
    <w:rsid w:val="000D172F"/>
    <w:rsid w:val="000D3625"/>
    <w:rsid w:val="000D37A5"/>
    <w:rsid w:val="000D6B18"/>
    <w:rsid w:val="000E1FAD"/>
    <w:rsid w:val="000E28DB"/>
    <w:rsid w:val="000E2B5D"/>
    <w:rsid w:val="000E305D"/>
    <w:rsid w:val="000E79DF"/>
    <w:rsid w:val="000F29E4"/>
    <w:rsid w:val="000F2BB9"/>
    <w:rsid w:val="000F2FB2"/>
    <w:rsid w:val="000F7D84"/>
    <w:rsid w:val="0010096C"/>
    <w:rsid w:val="001035B3"/>
    <w:rsid w:val="00106BC1"/>
    <w:rsid w:val="0010755D"/>
    <w:rsid w:val="001078B9"/>
    <w:rsid w:val="00112C71"/>
    <w:rsid w:val="00113B24"/>
    <w:rsid w:val="00115889"/>
    <w:rsid w:val="00121346"/>
    <w:rsid w:val="00121934"/>
    <w:rsid w:val="001250E0"/>
    <w:rsid w:val="00130150"/>
    <w:rsid w:val="00130CBF"/>
    <w:rsid w:val="00131449"/>
    <w:rsid w:val="00131511"/>
    <w:rsid w:val="001327A2"/>
    <w:rsid w:val="0013294A"/>
    <w:rsid w:val="001408A4"/>
    <w:rsid w:val="001416AA"/>
    <w:rsid w:val="001445BB"/>
    <w:rsid w:val="0014496F"/>
    <w:rsid w:val="001473F7"/>
    <w:rsid w:val="0015101F"/>
    <w:rsid w:val="001522FC"/>
    <w:rsid w:val="001540E6"/>
    <w:rsid w:val="0015540E"/>
    <w:rsid w:val="00156E3D"/>
    <w:rsid w:val="00162938"/>
    <w:rsid w:val="00164487"/>
    <w:rsid w:val="00164AA3"/>
    <w:rsid w:val="00165AE0"/>
    <w:rsid w:val="00171B38"/>
    <w:rsid w:val="0017259A"/>
    <w:rsid w:val="00172B27"/>
    <w:rsid w:val="00172F34"/>
    <w:rsid w:val="0017536B"/>
    <w:rsid w:val="00175810"/>
    <w:rsid w:val="00183EAA"/>
    <w:rsid w:val="00190D23"/>
    <w:rsid w:val="001913DD"/>
    <w:rsid w:val="0019317B"/>
    <w:rsid w:val="0019644C"/>
    <w:rsid w:val="00197B25"/>
    <w:rsid w:val="001A2287"/>
    <w:rsid w:val="001A4719"/>
    <w:rsid w:val="001A65D9"/>
    <w:rsid w:val="001A6BEC"/>
    <w:rsid w:val="001B0C43"/>
    <w:rsid w:val="001B3ABB"/>
    <w:rsid w:val="001B7030"/>
    <w:rsid w:val="001B7FE4"/>
    <w:rsid w:val="001C180F"/>
    <w:rsid w:val="001C47FF"/>
    <w:rsid w:val="001D202A"/>
    <w:rsid w:val="001D5D56"/>
    <w:rsid w:val="001D7C6A"/>
    <w:rsid w:val="001E0DC7"/>
    <w:rsid w:val="001E164F"/>
    <w:rsid w:val="001E2976"/>
    <w:rsid w:val="001E7DF9"/>
    <w:rsid w:val="001F16A6"/>
    <w:rsid w:val="001F16AC"/>
    <w:rsid w:val="001F3797"/>
    <w:rsid w:val="001F481C"/>
    <w:rsid w:val="001F74A9"/>
    <w:rsid w:val="0020149E"/>
    <w:rsid w:val="00201A83"/>
    <w:rsid w:val="00202743"/>
    <w:rsid w:val="00204B7B"/>
    <w:rsid w:val="00206404"/>
    <w:rsid w:val="002070E8"/>
    <w:rsid w:val="00207FFB"/>
    <w:rsid w:val="00210E61"/>
    <w:rsid w:val="00212218"/>
    <w:rsid w:val="00212A3B"/>
    <w:rsid w:val="00221454"/>
    <w:rsid w:val="00221B52"/>
    <w:rsid w:val="002260D7"/>
    <w:rsid w:val="00230F74"/>
    <w:rsid w:val="00231EE4"/>
    <w:rsid w:val="0023388F"/>
    <w:rsid w:val="002360ED"/>
    <w:rsid w:val="002362CE"/>
    <w:rsid w:val="00237B37"/>
    <w:rsid w:val="0024381B"/>
    <w:rsid w:val="00245B83"/>
    <w:rsid w:val="002464C8"/>
    <w:rsid w:val="00253081"/>
    <w:rsid w:val="00255EA1"/>
    <w:rsid w:val="00256954"/>
    <w:rsid w:val="00257B8A"/>
    <w:rsid w:val="00260D5D"/>
    <w:rsid w:val="00265EB7"/>
    <w:rsid w:val="00266CA8"/>
    <w:rsid w:val="0027076A"/>
    <w:rsid w:val="00271664"/>
    <w:rsid w:val="00275781"/>
    <w:rsid w:val="00275EEC"/>
    <w:rsid w:val="00283326"/>
    <w:rsid w:val="00286E77"/>
    <w:rsid w:val="00287969"/>
    <w:rsid w:val="002901B8"/>
    <w:rsid w:val="0029179B"/>
    <w:rsid w:val="002927A3"/>
    <w:rsid w:val="0029336F"/>
    <w:rsid w:val="00294B90"/>
    <w:rsid w:val="00294F39"/>
    <w:rsid w:val="00296394"/>
    <w:rsid w:val="00297FEF"/>
    <w:rsid w:val="002A70C2"/>
    <w:rsid w:val="002A7138"/>
    <w:rsid w:val="002B2DF2"/>
    <w:rsid w:val="002C2BE8"/>
    <w:rsid w:val="002C3C27"/>
    <w:rsid w:val="002C7837"/>
    <w:rsid w:val="002C7F28"/>
    <w:rsid w:val="002D3D7C"/>
    <w:rsid w:val="002D3FF6"/>
    <w:rsid w:val="002D669D"/>
    <w:rsid w:val="002E6B14"/>
    <w:rsid w:val="002E6D56"/>
    <w:rsid w:val="00300434"/>
    <w:rsid w:val="0030207D"/>
    <w:rsid w:val="00303378"/>
    <w:rsid w:val="003041F7"/>
    <w:rsid w:val="00306B68"/>
    <w:rsid w:val="00306F6C"/>
    <w:rsid w:val="00311870"/>
    <w:rsid w:val="00312161"/>
    <w:rsid w:val="00312AC2"/>
    <w:rsid w:val="003143F5"/>
    <w:rsid w:val="00315C7D"/>
    <w:rsid w:val="00317BE4"/>
    <w:rsid w:val="00317EB5"/>
    <w:rsid w:val="00320C5D"/>
    <w:rsid w:val="0032359D"/>
    <w:rsid w:val="003239D5"/>
    <w:rsid w:val="003268D0"/>
    <w:rsid w:val="00326E46"/>
    <w:rsid w:val="00326FDF"/>
    <w:rsid w:val="00330347"/>
    <w:rsid w:val="00330E69"/>
    <w:rsid w:val="003403B0"/>
    <w:rsid w:val="00344318"/>
    <w:rsid w:val="00346AF6"/>
    <w:rsid w:val="003474E1"/>
    <w:rsid w:val="003502AC"/>
    <w:rsid w:val="00351C3A"/>
    <w:rsid w:val="00353456"/>
    <w:rsid w:val="003568BC"/>
    <w:rsid w:val="003626C7"/>
    <w:rsid w:val="00374015"/>
    <w:rsid w:val="00382D64"/>
    <w:rsid w:val="003839D9"/>
    <w:rsid w:val="003876A6"/>
    <w:rsid w:val="00387DB2"/>
    <w:rsid w:val="003907A0"/>
    <w:rsid w:val="00396923"/>
    <w:rsid w:val="003A5D33"/>
    <w:rsid w:val="003A75F6"/>
    <w:rsid w:val="003B281D"/>
    <w:rsid w:val="003B4AC8"/>
    <w:rsid w:val="003B5A09"/>
    <w:rsid w:val="003B769D"/>
    <w:rsid w:val="003C5944"/>
    <w:rsid w:val="003D11D9"/>
    <w:rsid w:val="003D1F3F"/>
    <w:rsid w:val="003D219B"/>
    <w:rsid w:val="003D5D2D"/>
    <w:rsid w:val="003E1682"/>
    <w:rsid w:val="003E2916"/>
    <w:rsid w:val="003E2E2E"/>
    <w:rsid w:val="003E4965"/>
    <w:rsid w:val="003E5CD9"/>
    <w:rsid w:val="003E7769"/>
    <w:rsid w:val="003F1128"/>
    <w:rsid w:val="003F13BD"/>
    <w:rsid w:val="003F1979"/>
    <w:rsid w:val="003F2985"/>
    <w:rsid w:val="003F6C50"/>
    <w:rsid w:val="003F70D6"/>
    <w:rsid w:val="004004E1"/>
    <w:rsid w:val="004007A4"/>
    <w:rsid w:val="00401DDA"/>
    <w:rsid w:val="004114A6"/>
    <w:rsid w:val="00414497"/>
    <w:rsid w:val="00415E53"/>
    <w:rsid w:val="00420C4B"/>
    <w:rsid w:val="00423873"/>
    <w:rsid w:val="0043398E"/>
    <w:rsid w:val="00437550"/>
    <w:rsid w:val="0044038D"/>
    <w:rsid w:val="00441207"/>
    <w:rsid w:val="004436BC"/>
    <w:rsid w:val="00443B9E"/>
    <w:rsid w:val="004445F1"/>
    <w:rsid w:val="0044633A"/>
    <w:rsid w:val="0045113A"/>
    <w:rsid w:val="00452A1D"/>
    <w:rsid w:val="0045375A"/>
    <w:rsid w:val="004623EA"/>
    <w:rsid w:val="0046535D"/>
    <w:rsid w:val="00465CE2"/>
    <w:rsid w:val="0046766D"/>
    <w:rsid w:val="00472E29"/>
    <w:rsid w:val="00473B1F"/>
    <w:rsid w:val="00475BF8"/>
    <w:rsid w:val="004809EB"/>
    <w:rsid w:val="00481715"/>
    <w:rsid w:val="0048177A"/>
    <w:rsid w:val="00481F3B"/>
    <w:rsid w:val="00482B39"/>
    <w:rsid w:val="004845D5"/>
    <w:rsid w:val="00493EAE"/>
    <w:rsid w:val="00496B77"/>
    <w:rsid w:val="004A14EB"/>
    <w:rsid w:val="004A463B"/>
    <w:rsid w:val="004A5A6B"/>
    <w:rsid w:val="004A6A89"/>
    <w:rsid w:val="004B213D"/>
    <w:rsid w:val="004B3A48"/>
    <w:rsid w:val="004B6F5E"/>
    <w:rsid w:val="004C0AC2"/>
    <w:rsid w:val="004C0B68"/>
    <w:rsid w:val="004C50D5"/>
    <w:rsid w:val="004C7B18"/>
    <w:rsid w:val="004D0754"/>
    <w:rsid w:val="004D2547"/>
    <w:rsid w:val="004D528B"/>
    <w:rsid w:val="004D66F5"/>
    <w:rsid w:val="004D77E6"/>
    <w:rsid w:val="004E0795"/>
    <w:rsid w:val="004E1AE3"/>
    <w:rsid w:val="004E2696"/>
    <w:rsid w:val="004E2A75"/>
    <w:rsid w:val="004E69E3"/>
    <w:rsid w:val="004E6FD9"/>
    <w:rsid w:val="004E7A6B"/>
    <w:rsid w:val="004F024F"/>
    <w:rsid w:val="004F752A"/>
    <w:rsid w:val="00500F7A"/>
    <w:rsid w:val="00502827"/>
    <w:rsid w:val="00506074"/>
    <w:rsid w:val="005141A3"/>
    <w:rsid w:val="00516E1E"/>
    <w:rsid w:val="00517627"/>
    <w:rsid w:val="00522BEF"/>
    <w:rsid w:val="0053111C"/>
    <w:rsid w:val="0053395E"/>
    <w:rsid w:val="005349B7"/>
    <w:rsid w:val="00540101"/>
    <w:rsid w:val="005435CA"/>
    <w:rsid w:val="005441F0"/>
    <w:rsid w:val="00560F42"/>
    <w:rsid w:val="0056538B"/>
    <w:rsid w:val="0057057A"/>
    <w:rsid w:val="0057302C"/>
    <w:rsid w:val="0057328F"/>
    <w:rsid w:val="00574BB3"/>
    <w:rsid w:val="00582BBC"/>
    <w:rsid w:val="00583B6F"/>
    <w:rsid w:val="00585925"/>
    <w:rsid w:val="00587A20"/>
    <w:rsid w:val="005911B8"/>
    <w:rsid w:val="00595A92"/>
    <w:rsid w:val="00596BB8"/>
    <w:rsid w:val="005A0FC1"/>
    <w:rsid w:val="005A1FA9"/>
    <w:rsid w:val="005A40F0"/>
    <w:rsid w:val="005A52A3"/>
    <w:rsid w:val="005A7473"/>
    <w:rsid w:val="005B3779"/>
    <w:rsid w:val="005B69B1"/>
    <w:rsid w:val="005B7413"/>
    <w:rsid w:val="005C2329"/>
    <w:rsid w:val="005C2527"/>
    <w:rsid w:val="005C58D6"/>
    <w:rsid w:val="005D1DBA"/>
    <w:rsid w:val="005D58AA"/>
    <w:rsid w:val="005D603C"/>
    <w:rsid w:val="005D6E53"/>
    <w:rsid w:val="005E1B4E"/>
    <w:rsid w:val="005E2173"/>
    <w:rsid w:val="005E2236"/>
    <w:rsid w:val="005E5D7B"/>
    <w:rsid w:val="005E76F0"/>
    <w:rsid w:val="005F211E"/>
    <w:rsid w:val="005F6004"/>
    <w:rsid w:val="00606E7E"/>
    <w:rsid w:val="00611206"/>
    <w:rsid w:val="00612C18"/>
    <w:rsid w:val="006162C7"/>
    <w:rsid w:val="00620C7C"/>
    <w:rsid w:val="00621C31"/>
    <w:rsid w:val="00622636"/>
    <w:rsid w:val="006231A3"/>
    <w:rsid w:val="0062616F"/>
    <w:rsid w:val="00627C92"/>
    <w:rsid w:val="00631E17"/>
    <w:rsid w:val="00634A86"/>
    <w:rsid w:val="0063637B"/>
    <w:rsid w:val="0064040E"/>
    <w:rsid w:val="0064063F"/>
    <w:rsid w:val="006464FA"/>
    <w:rsid w:val="00651176"/>
    <w:rsid w:val="00651D96"/>
    <w:rsid w:val="00653280"/>
    <w:rsid w:val="00653BE6"/>
    <w:rsid w:val="00655412"/>
    <w:rsid w:val="00656C30"/>
    <w:rsid w:val="006610E3"/>
    <w:rsid w:val="00661BA9"/>
    <w:rsid w:val="00661BB2"/>
    <w:rsid w:val="00663976"/>
    <w:rsid w:val="006644D3"/>
    <w:rsid w:val="0066451A"/>
    <w:rsid w:val="00665941"/>
    <w:rsid w:val="006673A7"/>
    <w:rsid w:val="006674C5"/>
    <w:rsid w:val="00670FDB"/>
    <w:rsid w:val="006731A8"/>
    <w:rsid w:val="006732F4"/>
    <w:rsid w:val="006745D1"/>
    <w:rsid w:val="00675FC5"/>
    <w:rsid w:val="0068251A"/>
    <w:rsid w:val="006828AC"/>
    <w:rsid w:val="00683911"/>
    <w:rsid w:val="00683CB7"/>
    <w:rsid w:val="00687E2C"/>
    <w:rsid w:val="00690236"/>
    <w:rsid w:val="0069063A"/>
    <w:rsid w:val="00697B11"/>
    <w:rsid w:val="006A1197"/>
    <w:rsid w:val="006A2F75"/>
    <w:rsid w:val="006B0F15"/>
    <w:rsid w:val="006B1485"/>
    <w:rsid w:val="006C0042"/>
    <w:rsid w:val="006C3F17"/>
    <w:rsid w:val="006C6EF8"/>
    <w:rsid w:val="006C7C02"/>
    <w:rsid w:val="006D128A"/>
    <w:rsid w:val="006D5FEE"/>
    <w:rsid w:val="006E1277"/>
    <w:rsid w:val="006E1D51"/>
    <w:rsid w:val="006E2AD7"/>
    <w:rsid w:val="006E447C"/>
    <w:rsid w:val="006F09B1"/>
    <w:rsid w:val="006F6A7D"/>
    <w:rsid w:val="006F7169"/>
    <w:rsid w:val="006F71B2"/>
    <w:rsid w:val="00701420"/>
    <w:rsid w:val="00701C7D"/>
    <w:rsid w:val="00702655"/>
    <w:rsid w:val="007030F0"/>
    <w:rsid w:val="00706530"/>
    <w:rsid w:val="00712DA8"/>
    <w:rsid w:val="00713993"/>
    <w:rsid w:val="00717D38"/>
    <w:rsid w:val="00730BC0"/>
    <w:rsid w:val="00742419"/>
    <w:rsid w:val="00742D95"/>
    <w:rsid w:val="00745935"/>
    <w:rsid w:val="007471D7"/>
    <w:rsid w:val="00750B30"/>
    <w:rsid w:val="00751C97"/>
    <w:rsid w:val="007525C8"/>
    <w:rsid w:val="00754E3C"/>
    <w:rsid w:val="00760455"/>
    <w:rsid w:val="0076310E"/>
    <w:rsid w:val="007649B8"/>
    <w:rsid w:val="0076646D"/>
    <w:rsid w:val="00773D31"/>
    <w:rsid w:val="00780A08"/>
    <w:rsid w:val="00780B06"/>
    <w:rsid w:val="00780F18"/>
    <w:rsid w:val="0078177C"/>
    <w:rsid w:val="00784931"/>
    <w:rsid w:val="00794D5A"/>
    <w:rsid w:val="00795630"/>
    <w:rsid w:val="00795A8C"/>
    <w:rsid w:val="00797D22"/>
    <w:rsid w:val="007A064D"/>
    <w:rsid w:val="007A453E"/>
    <w:rsid w:val="007B2CA8"/>
    <w:rsid w:val="007B39B0"/>
    <w:rsid w:val="007B5745"/>
    <w:rsid w:val="007C1E5C"/>
    <w:rsid w:val="007C2A1B"/>
    <w:rsid w:val="007C5507"/>
    <w:rsid w:val="007C7B5D"/>
    <w:rsid w:val="007D2A21"/>
    <w:rsid w:val="007D4B7F"/>
    <w:rsid w:val="007E4304"/>
    <w:rsid w:val="007E5D6A"/>
    <w:rsid w:val="007E77EB"/>
    <w:rsid w:val="007F1D82"/>
    <w:rsid w:val="007F2B00"/>
    <w:rsid w:val="007F31AA"/>
    <w:rsid w:val="007F4E5B"/>
    <w:rsid w:val="00801114"/>
    <w:rsid w:val="0080640B"/>
    <w:rsid w:val="00807151"/>
    <w:rsid w:val="008137B5"/>
    <w:rsid w:val="00815504"/>
    <w:rsid w:val="00820FDA"/>
    <w:rsid w:val="00825FEA"/>
    <w:rsid w:val="008279BF"/>
    <w:rsid w:val="008307FE"/>
    <w:rsid w:val="0083083C"/>
    <w:rsid w:val="00832A72"/>
    <w:rsid w:val="00835A6C"/>
    <w:rsid w:val="00840B08"/>
    <w:rsid w:val="008432FD"/>
    <w:rsid w:val="0084332C"/>
    <w:rsid w:val="00843914"/>
    <w:rsid w:val="008443C1"/>
    <w:rsid w:val="00844777"/>
    <w:rsid w:val="00847253"/>
    <w:rsid w:val="00856349"/>
    <w:rsid w:val="00856D74"/>
    <w:rsid w:val="00857CE7"/>
    <w:rsid w:val="008637E5"/>
    <w:rsid w:val="00864C38"/>
    <w:rsid w:val="008663F0"/>
    <w:rsid w:val="00871634"/>
    <w:rsid w:val="00871DCE"/>
    <w:rsid w:val="00876432"/>
    <w:rsid w:val="008769D0"/>
    <w:rsid w:val="00880E24"/>
    <w:rsid w:val="00882172"/>
    <w:rsid w:val="0088421B"/>
    <w:rsid w:val="00884CC9"/>
    <w:rsid w:val="00886076"/>
    <w:rsid w:val="00891F6B"/>
    <w:rsid w:val="0089495D"/>
    <w:rsid w:val="00895A3E"/>
    <w:rsid w:val="00895F4B"/>
    <w:rsid w:val="008A04CD"/>
    <w:rsid w:val="008A15A6"/>
    <w:rsid w:val="008A35CB"/>
    <w:rsid w:val="008A69C4"/>
    <w:rsid w:val="008A7CE2"/>
    <w:rsid w:val="008B2E11"/>
    <w:rsid w:val="008B3DF9"/>
    <w:rsid w:val="008B5B3F"/>
    <w:rsid w:val="008C3605"/>
    <w:rsid w:val="008C5ACC"/>
    <w:rsid w:val="008C6C95"/>
    <w:rsid w:val="008E1566"/>
    <w:rsid w:val="008E3DB4"/>
    <w:rsid w:val="008E47B0"/>
    <w:rsid w:val="008E7CBF"/>
    <w:rsid w:val="00901396"/>
    <w:rsid w:val="009047FB"/>
    <w:rsid w:val="00904BF6"/>
    <w:rsid w:val="009065DD"/>
    <w:rsid w:val="00915733"/>
    <w:rsid w:val="0091578B"/>
    <w:rsid w:val="00923B4D"/>
    <w:rsid w:val="00924348"/>
    <w:rsid w:val="009264A6"/>
    <w:rsid w:val="00933AF9"/>
    <w:rsid w:val="00935BA9"/>
    <w:rsid w:val="00936B28"/>
    <w:rsid w:val="00936C75"/>
    <w:rsid w:val="00937055"/>
    <w:rsid w:val="00937863"/>
    <w:rsid w:val="00937FAE"/>
    <w:rsid w:val="00945637"/>
    <w:rsid w:val="00945EDE"/>
    <w:rsid w:val="00953FD1"/>
    <w:rsid w:val="009544A1"/>
    <w:rsid w:val="009636FD"/>
    <w:rsid w:val="0096443B"/>
    <w:rsid w:val="00964903"/>
    <w:rsid w:val="00966182"/>
    <w:rsid w:val="00970808"/>
    <w:rsid w:val="009720C8"/>
    <w:rsid w:val="00972825"/>
    <w:rsid w:val="009735A9"/>
    <w:rsid w:val="00973B58"/>
    <w:rsid w:val="009745C4"/>
    <w:rsid w:val="009765F9"/>
    <w:rsid w:val="00977427"/>
    <w:rsid w:val="00980FAA"/>
    <w:rsid w:val="00981DD7"/>
    <w:rsid w:val="00982213"/>
    <w:rsid w:val="00985CFD"/>
    <w:rsid w:val="00993442"/>
    <w:rsid w:val="009959E4"/>
    <w:rsid w:val="009971D1"/>
    <w:rsid w:val="009A3543"/>
    <w:rsid w:val="009A67EA"/>
    <w:rsid w:val="009A6A2E"/>
    <w:rsid w:val="009B1DCC"/>
    <w:rsid w:val="009B38FE"/>
    <w:rsid w:val="009B3FC6"/>
    <w:rsid w:val="009B44E7"/>
    <w:rsid w:val="009B4777"/>
    <w:rsid w:val="009B7BE8"/>
    <w:rsid w:val="009C3179"/>
    <w:rsid w:val="009D2EEC"/>
    <w:rsid w:val="009D3063"/>
    <w:rsid w:val="009D4F82"/>
    <w:rsid w:val="009D59A5"/>
    <w:rsid w:val="009E3A7C"/>
    <w:rsid w:val="009F3C36"/>
    <w:rsid w:val="00A03076"/>
    <w:rsid w:val="00A04DD4"/>
    <w:rsid w:val="00A11C9B"/>
    <w:rsid w:val="00A1242D"/>
    <w:rsid w:val="00A2340A"/>
    <w:rsid w:val="00A25826"/>
    <w:rsid w:val="00A27ED8"/>
    <w:rsid w:val="00A30C48"/>
    <w:rsid w:val="00A312A9"/>
    <w:rsid w:val="00A32408"/>
    <w:rsid w:val="00A33ABC"/>
    <w:rsid w:val="00A371B2"/>
    <w:rsid w:val="00A4423A"/>
    <w:rsid w:val="00A44340"/>
    <w:rsid w:val="00A44B4E"/>
    <w:rsid w:val="00A514A3"/>
    <w:rsid w:val="00A52958"/>
    <w:rsid w:val="00A543FD"/>
    <w:rsid w:val="00A55906"/>
    <w:rsid w:val="00A559B3"/>
    <w:rsid w:val="00A60A36"/>
    <w:rsid w:val="00A629F2"/>
    <w:rsid w:val="00A63763"/>
    <w:rsid w:val="00A64319"/>
    <w:rsid w:val="00A71D9A"/>
    <w:rsid w:val="00A73E28"/>
    <w:rsid w:val="00A8192E"/>
    <w:rsid w:val="00A82C31"/>
    <w:rsid w:val="00A8306A"/>
    <w:rsid w:val="00A86993"/>
    <w:rsid w:val="00A86A7B"/>
    <w:rsid w:val="00A86CD7"/>
    <w:rsid w:val="00A92ECE"/>
    <w:rsid w:val="00A933B5"/>
    <w:rsid w:val="00A93BA0"/>
    <w:rsid w:val="00A95463"/>
    <w:rsid w:val="00A96200"/>
    <w:rsid w:val="00A96B5C"/>
    <w:rsid w:val="00A97F07"/>
    <w:rsid w:val="00AA0242"/>
    <w:rsid w:val="00AA2FBA"/>
    <w:rsid w:val="00AA3873"/>
    <w:rsid w:val="00AA52C8"/>
    <w:rsid w:val="00AA7EC3"/>
    <w:rsid w:val="00AB4A6D"/>
    <w:rsid w:val="00AB5A08"/>
    <w:rsid w:val="00AC1575"/>
    <w:rsid w:val="00AC2207"/>
    <w:rsid w:val="00AC62BC"/>
    <w:rsid w:val="00AD669C"/>
    <w:rsid w:val="00AD75AE"/>
    <w:rsid w:val="00AE0698"/>
    <w:rsid w:val="00AE0D1F"/>
    <w:rsid w:val="00AE14B4"/>
    <w:rsid w:val="00AE2BD4"/>
    <w:rsid w:val="00AE32BF"/>
    <w:rsid w:val="00AE355B"/>
    <w:rsid w:val="00AE45F9"/>
    <w:rsid w:val="00AE68DD"/>
    <w:rsid w:val="00AE6C19"/>
    <w:rsid w:val="00AF1F6A"/>
    <w:rsid w:val="00AF2B9E"/>
    <w:rsid w:val="00AF3FFF"/>
    <w:rsid w:val="00AF506B"/>
    <w:rsid w:val="00AF75C7"/>
    <w:rsid w:val="00B00446"/>
    <w:rsid w:val="00B027E3"/>
    <w:rsid w:val="00B03C1C"/>
    <w:rsid w:val="00B1097A"/>
    <w:rsid w:val="00B11FA7"/>
    <w:rsid w:val="00B16AFB"/>
    <w:rsid w:val="00B23230"/>
    <w:rsid w:val="00B23322"/>
    <w:rsid w:val="00B2391D"/>
    <w:rsid w:val="00B23D42"/>
    <w:rsid w:val="00B4166A"/>
    <w:rsid w:val="00B42429"/>
    <w:rsid w:val="00B46338"/>
    <w:rsid w:val="00B51363"/>
    <w:rsid w:val="00B54EC1"/>
    <w:rsid w:val="00B60018"/>
    <w:rsid w:val="00B6319F"/>
    <w:rsid w:val="00B63F18"/>
    <w:rsid w:val="00B648D8"/>
    <w:rsid w:val="00B65F86"/>
    <w:rsid w:val="00B716AD"/>
    <w:rsid w:val="00B7394F"/>
    <w:rsid w:val="00B765EB"/>
    <w:rsid w:val="00B863A9"/>
    <w:rsid w:val="00B872A1"/>
    <w:rsid w:val="00B91A0A"/>
    <w:rsid w:val="00BA1F7E"/>
    <w:rsid w:val="00BA28E6"/>
    <w:rsid w:val="00BA50CD"/>
    <w:rsid w:val="00BB0BA0"/>
    <w:rsid w:val="00BB1518"/>
    <w:rsid w:val="00BC0360"/>
    <w:rsid w:val="00BC0767"/>
    <w:rsid w:val="00BC4FAA"/>
    <w:rsid w:val="00BC6B0B"/>
    <w:rsid w:val="00BD0264"/>
    <w:rsid w:val="00BD488F"/>
    <w:rsid w:val="00BD58F3"/>
    <w:rsid w:val="00BD6283"/>
    <w:rsid w:val="00BE063A"/>
    <w:rsid w:val="00BE2D9E"/>
    <w:rsid w:val="00BE3D66"/>
    <w:rsid w:val="00BF26EB"/>
    <w:rsid w:val="00BF77E0"/>
    <w:rsid w:val="00C000B6"/>
    <w:rsid w:val="00C00893"/>
    <w:rsid w:val="00C0290B"/>
    <w:rsid w:val="00C06DBD"/>
    <w:rsid w:val="00C12EF8"/>
    <w:rsid w:val="00C1327D"/>
    <w:rsid w:val="00C14FAB"/>
    <w:rsid w:val="00C15115"/>
    <w:rsid w:val="00C21FCD"/>
    <w:rsid w:val="00C25516"/>
    <w:rsid w:val="00C26415"/>
    <w:rsid w:val="00C347C8"/>
    <w:rsid w:val="00C3664B"/>
    <w:rsid w:val="00C36A1C"/>
    <w:rsid w:val="00C37B80"/>
    <w:rsid w:val="00C45171"/>
    <w:rsid w:val="00C45E85"/>
    <w:rsid w:val="00C500B7"/>
    <w:rsid w:val="00C53D35"/>
    <w:rsid w:val="00C546E0"/>
    <w:rsid w:val="00C55AA3"/>
    <w:rsid w:val="00C612F3"/>
    <w:rsid w:val="00C63C61"/>
    <w:rsid w:val="00C64586"/>
    <w:rsid w:val="00C646E0"/>
    <w:rsid w:val="00C65866"/>
    <w:rsid w:val="00C6782C"/>
    <w:rsid w:val="00C71785"/>
    <w:rsid w:val="00C77B9A"/>
    <w:rsid w:val="00C80515"/>
    <w:rsid w:val="00C82AD0"/>
    <w:rsid w:val="00C857DB"/>
    <w:rsid w:val="00C921AC"/>
    <w:rsid w:val="00C92596"/>
    <w:rsid w:val="00C97557"/>
    <w:rsid w:val="00C97BFA"/>
    <w:rsid w:val="00CA0D5A"/>
    <w:rsid w:val="00CA4DB8"/>
    <w:rsid w:val="00CB074B"/>
    <w:rsid w:val="00CB3948"/>
    <w:rsid w:val="00CB6306"/>
    <w:rsid w:val="00CC3486"/>
    <w:rsid w:val="00CD294B"/>
    <w:rsid w:val="00CD2E4C"/>
    <w:rsid w:val="00CD5128"/>
    <w:rsid w:val="00CD5C2C"/>
    <w:rsid w:val="00D009E7"/>
    <w:rsid w:val="00D01366"/>
    <w:rsid w:val="00D068AD"/>
    <w:rsid w:val="00D119A0"/>
    <w:rsid w:val="00D157A2"/>
    <w:rsid w:val="00D23AB6"/>
    <w:rsid w:val="00D241FA"/>
    <w:rsid w:val="00D364D6"/>
    <w:rsid w:val="00D36C9C"/>
    <w:rsid w:val="00D4014F"/>
    <w:rsid w:val="00D40E66"/>
    <w:rsid w:val="00D41506"/>
    <w:rsid w:val="00D41991"/>
    <w:rsid w:val="00D420E8"/>
    <w:rsid w:val="00D44A61"/>
    <w:rsid w:val="00D45D07"/>
    <w:rsid w:val="00D53BF1"/>
    <w:rsid w:val="00D61140"/>
    <w:rsid w:val="00D613A3"/>
    <w:rsid w:val="00D63230"/>
    <w:rsid w:val="00D64617"/>
    <w:rsid w:val="00D66B1E"/>
    <w:rsid w:val="00D712CE"/>
    <w:rsid w:val="00D71330"/>
    <w:rsid w:val="00D72F74"/>
    <w:rsid w:val="00D733CA"/>
    <w:rsid w:val="00D76231"/>
    <w:rsid w:val="00D80C37"/>
    <w:rsid w:val="00D828D8"/>
    <w:rsid w:val="00D84306"/>
    <w:rsid w:val="00D87C81"/>
    <w:rsid w:val="00D95C6F"/>
    <w:rsid w:val="00D978A6"/>
    <w:rsid w:val="00DA5CFB"/>
    <w:rsid w:val="00DA5D23"/>
    <w:rsid w:val="00DB1652"/>
    <w:rsid w:val="00DB3E9C"/>
    <w:rsid w:val="00DB62EF"/>
    <w:rsid w:val="00DB6B88"/>
    <w:rsid w:val="00DC25D7"/>
    <w:rsid w:val="00DD0220"/>
    <w:rsid w:val="00DD110E"/>
    <w:rsid w:val="00DD5B17"/>
    <w:rsid w:val="00DD721B"/>
    <w:rsid w:val="00DE1627"/>
    <w:rsid w:val="00DE2258"/>
    <w:rsid w:val="00DE2442"/>
    <w:rsid w:val="00DE26EC"/>
    <w:rsid w:val="00DE5F90"/>
    <w:rsid w:val="00DE6B4E"/>
    <w:rsid w:val="00DE6B6E"/>
    <w:rsid w:val="00DF3EC3"/>
    <w:rsid w:val="00DF7699"/>
    <w:rsid w:val="00E011C5"/>
    <w:rsid w:val="00E07DC2"/>
    <w:rsid w:val="00E14BC1"/>
    <w:rsid w:val="00E202AC"/>
    <w:rsid w:val="00E202B5"/>
    <w:rsid w:val="00E2162F"/>
    <w:rsid w:val="00E22671"/>
    <w:rsid w:val="00E22BFE"/>
    <w:rsid w:val="00E246A1"/>
    <w:rsid w:val="00E24D53"/>
    <w:rsid w:val="00E26BCC"/>
    <w:rsid w:val="00E3253E"/>
    <w:rsid w:val="00E34785"/>
    <w:rsid w:val="00E34FDF"/>
    <w:rsid w:val="00E412D1"/>
    <w:rsid w:val="00E4488A"/>
    <w:rsid w:val="00E44B7D"/>
    <w:rsid w:val="00E45888"/>
    <w:rsid w:val="00E45EDC"/>
    <w:rsid w:val="00E47AC3"/>
    <w:rsid w:val="00E50C8E"/>
    <w:rsid w:val="00E5428A"/>
    <w:rsid w:val="00E60DA7"/>
    <w:rsid w:val="00E63EC5"/>
    <w:rsid w:val="00E71E4F"/>
    <w:rsid w:val="00E76AF6"/>
    <w:rsid w:val="00E83A45"/>
    <w:rsid w:val="00E83E0F"/>
    <w:rsid w:val="00E85841"/>
    <w:rsid w:val="00E87EEF"/>
    <w:rsid w:val="00E90FB1"/>
    <w:rsid w:val="00E92CA2"/>
    <w:rsid w:val="00E94CD9"/>
    <w:rsid w:val="00E970C2"/>
    <w:rsid w:val="00EA0526"/>
    <w:rsid w:val="00EA480D"/>
    <w:rsid w:val="00EA5DAE"/>
    <w:rsid w:val="00EB0BDD"/>
    <w:rsid w:val="00EB2899"/>
    <w:rsid w:val="00EB3EEE"/>
    <w:rsid w:val="00EC0070"/>
    <w:rsid w:val="00EC0F53"/>
    <w:rsid w:val="00EC1A24"/>
    <w:rsid w:val="00EC2CE8"/>
    <w:rsid w:val="00EC2D41"/>
    <w:rsid w:val="00EC4511"/>
    <w:rsid w:val="00EC5DDA"/>
    <w:rsid w:val="00ED12F2"/>
    <w:rsid w:val="00ED287C"/>
    <w:rsid w:val="00ED70AA"/>
    <w:rsid w:val="00ED7B8F"/>
    <w:rsid w:val="00ED7CF6"/>
    <w:rsid w:val="00EE2BA8"/>
    <w:rsid w:val="00EE4735"/>
    <w:rsid w:val="00EF29C1"/>
    <w:rsid w:val="00EF66FF"/>
    <w:rsid w:val="00F006A1"/>
    <w:rsid w:val="00F01A97"/>
    <w:rsid w:val="00F0304E"/>
    <w:rsid w:val="00F04B72"/>
    <w:rsid w:val="00F054CF"/>
    <w:rsid w:val="00F05E67"/>
    <w:rsid w:val="00F07CB9"/>
    <w:rsid w:val="00F07E42"/>
    <w:rsid w:val="00F17646"/>
    <w:rsid w:val="00F223B1"/>
    <w:rsid w:val="00F22F08"/>
    <w:rsid w:val="00F2305F"/>
    <w:rsid w:val="00F23C0A"/>
    <w:rsid w:val="00F26898"/>
    <w:rsid w:val="00F278E1"/>
    <w:rsid w:val="00F30904"/>
    <w:rsid w:val="00F33DE3"/>
    <w:rsid w:val="00F348E7"/>
    <w:rsid w:val="00F358F4"/>
    <w:rsid w:val="00F37BA7"/>
    <w:rsid w:val="00F37FD6"/>
    <w:rsid w:val="00F41B02"/>
    <w:rsid w:val="00F4314E"/>
    <w:rsid w:val="00F45693"/>
    <w:rsid w:val="00F51957"/>
    <w:rsid w:val="00F6411C"/>
    <w:rsid w:val="00F64B77"/>
    <w:rsid w:val="00F653EB"/>
    <w:rsid w:val="00F74757"/>
    <w:rsid w:val="00F748A6"/>
    <w:rsid w:val="00F76135"/>
    <w:rsid w:val="00F77308"/>
    <w:rsid w:val="00F80E52"/>
    <w:rsid w:val="00F84D59"/>
    <w:rsid w:val="00F8575D"/>
    <w:rsid w:val="00F86483"/>
    <w:rsid w:val="00F924AF"/>
    <w:rsid w:val="00F938F0"/>
    <w:rsid w:val="00FA22BF"/>
    <w:rsid w:val="00FA2774"/>
    <w:rsid w:val="00FA297D"/>
    <w:rsid w:val="00FA445B"/>
    <w:rsid w:val="00FA4FDD"/>
    <w:rsid w:val="00FA5A08"/>
    <w:rsid w:val="00FA5CD7"/>
    <w:rsid w:val="00FA649B"/>
    <w:rsid w:val="00FA6B2E"/>
    <w:rsid w:val="00FB07F0"/>
    <w:rsid w:val="00FB1F01"/>
    <w:rsid w:val="00FB5167"/>
    <w:rsid w:val="00FB77CB"/>
    <w:rsid w:val="00FB7C18"/>
    <w:rsid w:val="00FB7C77"/>
    <w:rsid w:val="00FC4480"/>
    <w:rsid w:val="00FC48B8"/>
    <w:rsid w:val="00FC54A1"/>
    <w:rsid w:val="00FD27F5"/>
    <w:rsid w:val="00FD4F10"/>
    <w:rsid w:val="00FD79CC"/>
    <w:rsid w:val="00FE0106"/>
    <w:rsid w:val="00FE400A"/>
    <w:rsid w:val="00FE441B"/>
    <w:rsid w:val="00FF1DF5"/>
    <w:rsid w:val="00FF271E"/>
    <w:rsid w:val="00FF28FE"/>
    <w:rsid w:val="00FF3B8E"/>
    <w:rsid w:val="00FF4F3C"/>
    <w:rsid w:val="00FF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A49103"/>
  <w15:docId w15:val="{A494A95A-1370-4F28-8361-95446C36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E0F"/>
    <w:rPr>
      <w:sz w:val="24"/>
      <w:szCs w:val="24"/>
    </w:rPr>
  </w:style>
  <w:style w:type="paragraph" w:styleId="Heading1">
    <w:name w:val="heading 1"/>
    <w:basedOn w:val="Normal"/>
    <w:next w:val="Normal"/>
    <w:qFormat/>
    <w:rsid w:val="00E83E0F"/>
    <w:pPr>
      <w:keepNext/>
      <w:ind w:left="360"/>
      <w:outlineLvl w:val="0"/>
    </w:pPr>
    <w:rPr>
      <w:b/>
      <w:bCs/>
    </w:rPr>
  </w:style>
  <w:style w:type="paragraph" w:styleId="Heading2">
    <w:name w:val="heading 2"/>
    <w:basedOn w:val="Normal"/>
    <w:next w:val="Normal"/>
    <w:qFormat/>
    <w:rsid w:val="00E83E0F"/>
    <w:pPr>
      <w:keepNext/>
      <w:numPr>
        <w:numId w:val="1"/>
      </w:numPr>
      <w:outlineLvl w:val="1"/>
    </w:pPr>
    <w:rPr>
      <w:b/>
      <w:szCs w:val="20"/>
    </w:rPr>
  </w:style>
  <w:style w:type="paragraph" w:styleId="Heading3">
    <w:name w:val="heading 3"/>
    <w:basedOn w:val="Normal"/>
    <w:next w:val="Normal"/>
    <w:qFormat/>
    <w:rsid w:val="00E83E0F"/>
    <w:pPr>
      <w:keepNext/>
      <w:jc w:val="center"/>
      <w:outlineLvl w:val="2"/>
    </w:pPr>
    <w:rPr>
      <w:b/>
      <w:bCs/>
      <w:u w:val="single"/>
    </w:rPr>
  </w:style>
  <w:style w:type="paragraph" w:styleId="Heading4">
    <w:name w:val="heading 4"/>
    <w:basedOn w:val="Normal"/>
    <w:next w:val="Normal"/>
    <w:qFormat/>
    <w:rsid w:val="00E83E0F"/>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83E0F"/>
    <w:pPr>
      <w:ind w:left="405"/>
    </w:pPr>
    <w:rPr>
      <w:sz w:val="20"/>
      <w:szCs w:val="20"/>
    </w:rPr>
  </w:style>
  <w:style w:type="character" w:styleId="Hyperlink">
    <w:name w:val="Hyperlink"/>
    <w:basedOn w:val="DefaultParagraphFont"/>
    <w:rsid w:val="00E83E0F"/>
    <w:rPr>
      <w:color w:val="0000FF"/>
      <w:u w:val="single"/>
    </w:rPr>
  </w:style>
  <w:style w:type="paragraph" w:styleId="BodyTextIndent2">
    <w:name w:val="Body Text Indent 2"/>
    <w:basedOn w:val="Normal"/>
    <w:rsid w:val="00E83E0F"/>
    <w:pPr>
      <w:ind w:left="1800"/>
    </w:pPr>
    <w:rPr>
      <w:b/>
      <w:bCs/>
    </w:rPr>
  </w:style>
  <w:style w:type="paragraph" w:styleId="BalloonText">
    <w:name w:val="Balloon Text"/>
    <w:basedOn w:val="Normal"/>
    <w:semiHidden/>
    <w:rsid w:val="00C55AA3"/>
    <w:rPr>
      <w:rFonts w:ascii="Tahoma" w:hAnsi="Tahoma" w:cs="Tahoma"/>
      <w:sz w:val="16"/>
      <w:szCs w:val="16"/>
    </w:rPr>
  </w:style>
  <w:style w:type="paragraph" w:styleId="ListParagraph">
    <w:name w:val="List Paragraph"/>
    <w:basedOn w:val="Normal"/>
    <w:uiPriority w:val="34"/>
    <w:qFormat/>
    <w:rsid w:val="008B3DF9"/>
    <w:pPr>
      <w:ind w:left="720"/>
      <w:contextualSpacing/>
    </w:pPr>
  </w:style>
  <w:style w:type="paragraph" w:styleId="Header">
    <w:name w:val="header"/>
    <w:basedOn w:val="Normal"/>
    <w:link w:val="HeaderChar"/>
    <w:uiPriority w:val="99"/>
    <w:unhideWhenUsed/>
    <w:rsid w:val="00B03C1C"/>
    <w:pPr>
      <w:tabs>
        <w:tab w:val="center" w:pos="4680"/>
        <w:tab w:val="right" w:pos="9360"/>
      </w:tabs>
    </w:pPr>
  </w:style>
  <w:style w:type="character" w:customStyle="1" w:styleId="HeaderChar">
    <w:name w:val="Header Char"/>
    <w:basedOn w:val="DefaultParagraphFont"/>
    <w:link w:val="Header"/>
    <w:uiPriority w:val="99"/>
    <w:rsid w:val="00B03C1C"/>
    <w:rPr>
      <w:sz w:val="24"/>
      <w:szCs w:val="24"/>
    </w:rPr>
  </w:style>
  <w:style w:type="paragraph" w:styleId="Footer">
    <w:name w:val="footer"/>
    <w:basedOn w:val="Normal"/>
    <w:link w:val="FooterChar"/>
    <w:uiPriority w:val="99"/>
    <w:unhideWhenUsed/>
    <w:rsid w:val="00B03C1C"/>
    <w:pPr>
      <w:tabs>
        <w:tab w:val="center" w:pos="4680"/>
        <w:tab w:val="right" w:pos="9360"/>
      </w:tabs>
    </w:pPr>
  </w:style>
  <w:style w:type="character" w:customStyle="1" w:styleId="FooterChar">
    <w:name w:val="Footer Char"/>
    <w:basedOn w:val="DefaultParagraphFont"/>
    <w:link w:val="Footer"/>
    <w:uiPriority w:val="99"/>
    <w:rsid w:val="00B03C1C"/>
    <w:rPr>
      <w:sz w:val="24"/>
      <w:szCs w:val="24"/>
    </w:rPr>
  </w:style>
  <w:style w:type="paragraph" w:styleId="NoSpacing">
    <w:name w:val="No Spacing"/>
    <w:uiPriority w:val="1"/>
    <w:qFormat/>
    <w:rsid w:val="000605BA"/>
    <w:rPr>
      <w:rFonts w:ascii="Calibri" w:eastAsia="Calibri" w:hAnsi="Calibri"/>
      <w:sz w:val="22"/>
      <w:szCs w:val="22"/>
    </w:rPr>
  </w:style>
  <w:style w:type="character" w:styleId="UnresolvedMention">
    <w:name w:val="Unresolved Mention"/>
    <w:basedOn w:val="DefaultParagraphFont"/>
    <w:uiPriority w:val="99"/>
    <w:semiHidden/>
    <w:unhideWhenUsed/>
    <w:rsid w:val="00481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18999">
      <w:bodyDiv w:val="1"/>
      <w:marLeft w:val="0"/>
      <w:marRight w:val="0"/>
      <w:marTop w:val="0"/>
      <w:marBottom w:val="0"/>
      <w:divBdr>
        <w:top w:val="none" w:sz="0" w:space="0" w:color="auto"/>
        <w:left w:val="none" w:sz="0" w:space="0" w:color="auto"/>
        <w:bottom w:val="none" w:sz="0" w:space="0" w:color="auto"/>
        <w:right w:val="none" w:sz="0" w:space="0" w:color="auto"/>
      </w:divBdr>
    </w:div>
    <w:div w:id="208498908">
      <w:bodyDiv w:val="1"/>
      <w:marLeft w:val="0"/>
      <w:marRight w:val="0"/>
      <w:marTop w:val="0"/>
      <w:marBottom w:val="0"/>
      <w:divBdr>
        <w:top w:val="none" w:sz="0" w:space="0" w:color="auto"/>
        <w:left w:val="none" w:sz="0" w:space="0" w:color="auto"/>
        <w:bottom w:val="none" w:sz="0" w:space="0" w:color="auto"/>
        <w:right w:val="none" w:sz="0" w:space="0" w:color="auto"/>
      </w:divBdr>
    </w:div>
    <w:div w:id="306588903">
      <w:bodyDiv w:val="1"/>
      <w:marLeft w:val="0"/>
      <w:marRight w:val="0"/>
      <w:marTop w:val="0"/>
      <w:marBottom w:val="0"/>
      <w:divBdr>
        <w:top w:val="none" w:sz="0" w:space="0" w:color="auto"/>
        <w:left w:val="none" w:sz="0" w:space="0" w:color="auto"/>
        <w:bottom w:val="none" w:sz="0" w:space="0" w:color="auto"/>
        <w:right w:val="none" w:sz="0" w:space="0" w:color="auto"/>
      </w:divBdr>
    </w:div>
    <w:div w:id="404500846">
      <w:bodyDiv w:val="1"/>
      <w:marLeft w:val="360"/>
      <w:marRight w:val="0"/>
      <w:marTop w:val="60"/>
      <w:marBottom w:val="0"/>
      <w:divBdr>
        <w:top w:val="none" w:sz="0" w:space="0" w:color="auto"/>
        <w:left w:val="none" w:sz="0" w:space="0" w:color="auto"/>
        <w:bottom w:val="none" w:sz="0" w:space="0" w:color="auto"/>
        <w:right w:val="none" w:sz="0" w:space="0" w:color="auto"/>
      </w:divBdr>
    </w:div>
    <w:div w:id="418260858">
      <w:bodyDiv w:val="1"/>
      <w:marLeft w:val="360"/>
      <w:marRight w:val="0"/>
      <w:marTop w:val="60"/>
      <w:marBottom w:val="0"/>
      <w:divBdr>
        <w:top w:val="none" w:sz="0" w:space="0" w:color="auto"/>
        <w:left w:val="none" w:sz="0" w:space="0" w:color="auto"/>
        <w:bottom w:val="none" w:sz="0" w:space="0" w:color="auto"/>
        <w:right w:val="none" w:sz="0" w:space="0" w:color="auto"/>
      </w:divBdr>
    </w:div>
    <w:div w:id="475605797">
      <w:bodyDiv w:val="1"/>
      <w:marLeft w:val="0"/>
      <w:marRight w:val="0"/>
      <w:marTop w:val="0"/>
      <w:marBottom w:val="0"/>
      <w:divBdr>
        <w:top w:val="none" w:sz="0" w:space="0" w:color="auto"/>
        <w:left w:val="none" w:sz="0" w:space="0" w:color="auto"/>
        <w:bottom w:val="none" w:sz="0" w:space="0" w:color="auto"/>
        <w:right w:val="none" w:sz="0" w:space="0" w:color="auto"/>
      </w:divBdr>
    </w:div>
    <w:div w:id="494808354">
      <w:bodyDiv w:val="1"/>
      <w:marLeft w:val="0"/>
      <w:marRight w:val="0"/>
      <w:marTop w:val="0"/>
      <w:marBottom w:val="0"/>
      <w:divBdr>
        <w:top w:val="none" w:sz="0" w:space="0" w:color="auto"/>
        <w:left w:val="none" w:sz="0" w:space="0" w:color="auto"/>
        <w:bottom w:val="none" w:sz="0" w:space="0" w:color="auto"/>
        <w:right w:val="none" w:sz="0" w:space="0" w:color="auto"/>
      </w:divBdr>
    </w:div>
    <w:div w:id="554775395">
      <w:bodyDiv w:val="1"/>
      <w:marLeft w:val="0"/>
      <w:marRight w:val="0"/>
      <w:marTop w:val="0"/>
      <w:marBottom w:val="0"/>
      <w:divBdr>
        <w:top w:val="none" w:sz="0" w:space="0" w:color="auto"/>
        <w:left w:val="none" w:sz="0" w:space="0" w:color="auto"/>
        <w:bottom w:val="none" w:sz="0" w:space="0" w:color="auto"/>
        <w:right w:val="none" w:sz="0" w:space="0" w:color="auto"/>
      </w:divBdr>
    </w:div>
    <w:div w:id="560991755">
      <w:bodyDiv w:val="1"/>
      <w:marLeft w:val="0"/>
      <w:marRight w:val="0"/>
      <w:marTop w:val="0"/>
      <w:marBottom w:val="0"/>
      <w:divBdr>
        <w:top w:val="none" w:sz="0" w:space="0" w:color="auto"/>
        <w:left w:val="none" w:sz="0" w:space="0" w:color="auto"/>
        <w:bottom w:val="none" w:sz="0" w:space="0" w:color="auto"/>
        <w:right w:val="none" w:sz="0" w:space="0" w:color="auto"/>
      </w:divBdr>
    </w:div>
    <w:div w:id="640890133">
      <w:bodyDiv w:val="1"/>
      <w:marLeft w:val="0"/>
      <w:marRight w:val="0"/>
      <w:marTop w:val="0"/>
      <w:marBottom w:val="0"/>
      <w:divBdr>
        <w:top w:val="none" w:sz="0" w:space="0" w:color="auto"/>
        <w:left w:val="none" w:sz="0" w:space="0" w:color="auto"/>
        <w:bottom w:val="none" w:sz="0" w:space="0" w:color="auto"/>
        <w:right w:val="none" w:sz="0" w:space="0" w:color="auto"/>
      </w:divBdr>
    </w:div>
    <w:div w:id="788939910">
      <w:bodyDiv w:val="1"/>
      <w:marLeft w:val="0"/>
      <w:marRight w:val="0"/>
      <w:marTop w:val="0"/>
      <w:marBottom w:val="0"/>
      <w:divBdr>
        <w:top w:val="none" w:sz="0" w:space="0" w:color="auto"/>
        <w:left w:val="none" w:sz="0" w:space="0" w:color="auto"/>
        <w:bottom w:val="none" w:sz="0" w:space="0" w:color="auto"/>
        <w:right w:val="none" w:sz="0" w:space="0" w:color="auto"/>
      </w:divBdr>
    </w:div>
    <w:div w:id="793249799">
      <w:bodyDiv w:val="1"/>
      <w:marLeft w:val="0"/>
      <w:marRight w:val="0"/>
      <w:marTop w:val="0"/>
      <w:marBottom w:val="0"/>
      <w:divBdr>
        <w:top w:val="none" w:sz="0" w:space="0" w:color="auto"/>
        <w:left w:val="none" w:sz="0" w:space="0" w:color="auto"/>
        <w:bottom w:val="none" w:sz="0" w:space="0" w:color="auto"/>
        <w:right w:val="none" w:sz="0" w:space="0" w:color="auto"/>
      </w:divBdr>
    </w:div>
    <w:div w:id="863708869">
      <w:bodyDiv w:val="1"/>
      <w:marLeft w:val="0"/>
      <w:marRight w:val="0"/>
      <w:marTop w:val="0"/>
      <w:marBottom w:val="0"/>
      <w:divBdr>
        <w:top w:val="none" w:sz="0" w:space="0" w:color="auto"/>
        <w:left w:val="none" w:sz="0" w:space="0" w:color="auto"/>
        <w:bottom w:val="none" w:sz="0" w:space="0" w:color="auto"/>
        <w:right w:val="none" w:sz="0" w:space="0" w:color="auto"/>
      </w:divBdr>
      <w:divsChild>
        <w:div w:id="1991056387">
          <w:marLeft w:val="0"/>
          <w:marRight w:val="0"/>
          <w:marTop w:val="0"/>
          <w:marBottom w:val="0"/>
          <w:divBdr>
            <w:top w:val="none" w:sz="0" w:space="0" w:color="auto"/>
            <w:left w:val="none" w:sz="0" w:space="0" w:color="auto"/>
            <w:bottom w:val="none" w:sz="0" w:space="0" w:color="auto"/>
            <w:right w:val="none" w:sz="0" w:space="0" w:color="auto"/>
          </w:divBdr>
        </w:div>
      </w:divsChild>
    </w:div>
    <w:div w:id="913124889">
      <w:bodyDiv w:val="1"/>
      <w:marLeft w:val="360"/>
      <w:marRight w:val="0"/>
      <w:marTop w:val="60"/>
      <w:marBottom w:val="0"/>
      <w:divBdr>
        <w:top w:val="none" w:sz="0" w:space="0" w:color="auto"/>
        <w:left w:val="none" w:sz="0" w:space="0" w:color="auto"/>
        <w:bottom w:val="none" w:sz="0" w:space="0" w:color="auto"/>
        <w:right w:val="none" w:sz="0" w:space="0" w:color="auto"/>
      </w:divBdr>
    </w:div>
    <w:div w:id="1083835045">
      <w:bodyDiv w:val="1"/>
      <w:marLeft w:val="360"/>
      <w:marRight w:val="0"/>
      <w:marTop w:val="60"/>
      <w:marBottom w:val="0"/>
      <w:divBdr>
        <w:top w:val="none" w:sz="0" w:space="0" w:color="auto"/>
        <w:left w:val="none" w:sz="0" w:space="0" w:color="auto"/>
        <w:bottom w:val="none" w:sz="0" w:space="0" w:color="auto"/>
        <w:right w:val="none" w:sz="0" w:space="0" w:color="auto"/>
      </w:divBdr>
    </w:div>
    <w:div w:id="1086804036">
      <w:bodyDiv w:val="1"/>
      <w:marLeft w:val="0"/>
      <w:marRight w:val="0"/>
      <w:marTop w:val="0"/>
      <w:marBottom w:val="0"/>
      <w:divBdr>
        <w:top w:val="none" w:sz="0" w:space="0" w:color="auto"/>
        <w:left w:val="none" w:sz="0" w:space="0" w:color="auto"/>
        <w:bottom w:val="none" w:sz="0" w:space="0" w:color="auto"/>
        <w:right w:val="none" w:sz="0" w:space="0" w:color="auto"/>
      </w:divBdr>
    </w:div>
    <w:div w:id="1203906394">
      <w:bodyDiv w:val="1"/>
      <w:marLeft w:val="0"/>
      <w:marRight w:val="0"/>
      <w:marTop w:val="0"/>
      <w:marBottom w:val="0"/>
      <w:divBdr>
        <w:top w:val="none" w:sz="0" w:space="0" w:color="auto"/>
        <w:left w:val="none" w:sz="0" w:space="0" w:color="auto"/>
        <w:bottom w:val="none" w:sz="0" w:space="0" w:color="auto"/>
        <w:right w:val="none" w:sz="0" w:space="0" w:color="auto"/>
      </w:divBdr>
    </w:div>
    <w:div w:id="1209608989">
      <w:bodyDiv w:val="1"/>
      <w:marLeft w:val="0"/>
      <w:marRight w:val="0"/>
      <w:marTop w:val="0"/>
      <w:marBottom w:val="0"/>
      <w:divBdr>
        <w:top w:val="none" w:sz="0" w:space="0" w:color="auto"/>
        <w:left w:val="none" w:sz="0" w:space="0" w:color="auto"/>
        <w:bottom w:val="none" w:sz="0" w:space="0" w:color="auto"/>
        <w:right w:val="none" w:sz="0" w:space="0" w:color="auto"/>
      </w:divBdr>
    </w:div>
    <w:div w:id="1337808580">
      <w:bodyDiv w:val="1"/>
      <w:marLeft w:val="0"/>
      <w:marRight w:val="0"/>
      <w:marTop w:val="0"/>
      <w:marBottom w:val="0"/>
      <w:divBdr>
        <w:top w:val="none" w:sz="0" w:space="0" w:color="auto"/>
        <w:left w:val="none" w:sz="0" w:space="0" w:color="auto"/>
        <w:bottom w:val="none" w:sz="0" w:space="0" w:color="auto"/>
        <w:right w:val="none" w:sz="0" w:space="0" w:color="auto"/>
      </w:divBdr>
    </w:div>
    <w:div w:id="1360401078">
      <w:bodyDiv w:val="1"/>
      <w:marLeft w:val="360"/>
      <w:marRight w:val="0"/>
      <w:marTop w:val="60"/>
      <w:marBottom w:val="0"/>
      <w:divBdr>
        <w:top w:val="none" w:sz="0" w:space="0" w:color="auto"/>
        <w:left w:val="none" w:sz="0" w:space="0" w:color="auto"/>
        <w:bottom w:val="none" w:sz="0" w:space="0" w:color="auto"/>
        <w:right w:val="none" w:sz="0" w:space="0" w:color="auto"/>
      </w:divBdr>
    </w:div>
    <w:div w:id="1476751579">
      <w:bodyDiv w:val="1"/>
      <w:marLeft w:val="0"/>
      <w:marRight w:val="0"/>
      <w:marTop w:val="0"/>
      <w:marBottom w:val="0"/>
      <w:divBdr>
        <w:top w:val="none" w:sz="0" w:space="0" w:color="auto"/>
        <w:left w:val="none" w:sz="0" w:space="0" w:color="auto"/>
        <w:bottom w:val="none" w:sz="0" w:space="0" w:color="auto"/>
        <w:right w:val="none" w:sz="0" w:space="0" w:color="auto"/>
      </w:divBdr>
    </w:div>
    <w:div w:id="1527061308">
      <w:bodyDiv w:val="1"/>
      <w:marLeft w:val="0"/>
      <w:marRight w:val="0"/>
      <w:marTop w:val="0"/>
      <w:marBottom w:val="0"/>
      <w:divBdr>
        <w:top w:val="none" w:sz="0" w:space="0" w:color="auto"/>
        <w:left w:val="none" w:sz="0" w:space="0" w:color="auto"/>
        <w:bottom w:val="none" w:sz="0" w:space="0" w:color="auto"/>
        <w:right w:val="none" w:sz="0" w:space="0" w:color="auto"/>
      </w:divBdr>
    </w:div>
    <w:div w:id="1931884727">
      <w:bodyDiv w:val="1"/>
      <w:marLeft w:val="360"/>
      <w:marRight w:val="0"/>
      <w:marTop w:val="60"/>
      <w:marBottom w:val="0"/>
      <w:divBdr>
        <w:top w:val="none" w:sz="0" w:space="0" w:color="auto"/>
        <w:left w:val="none" w:sz="0" w:space="0" w:color="auto"/>
        <w:bottom w:val="none" w:sz="0" w:space="0" w:color="auto"/>
        <w:right w:val="none" w:sz="0" w:space="0" w:color="auto"/>
      </w:divBdr>
    </w:div>
    <w:div w:id="2043438450">
      <w:bodyDiv w:val="1"/>
      <w:marLeft w:val="0"/>
      <w:marRight w:val="0"/>
      <w:marTop w:val="0"/>
      <w:marBottom w:val="0"/>
      <w:divBdr>
        <w:top w:val="none" w:sz="0" w:space="0" w:color="auto"/>
        <w:left w:val="none" w:sz="0" w:space="0" w:color="auto"/>
        <w:bottom w:val="none" w:sz="0" w:space="0" w:color="auto"/>
        <w:right w:val="none" w:sz="0" w:space="0" w:color="auto"/>
      </w:divBdr>
    </w:div>
    <w:div w:id="2103604124">
      <w:bodyDiv w:val="1"/>
      <w:marLeft w:val="360"/>
      <w:marRight w:val="0"/>
      <w:marTop w:val="6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513102160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158.123.195.41/OTRMedia/Town2020/Others2020/StreamPrimJtown.html" TargetMode="External"/><Relationship Id="rId4" Type="http://schemas.openxmlformats.org/officeDocument/2006/relationships/settings" Target="settings.xml"/><Relationship Id="rId9" Type="http://schemas.openxmlformats.org/officeDocument/2006/relationships/hyperlink" Target="https://zoom.us/u/acrHbi0Tx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F2A23-96FF-4DE2-93DC-DF80820EA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PLANNING COMMISSION AGENDA</vt:lpstr>
    </vt:vector>
  </TitlesOfParts>
  <Company>Town of Jamestown</Company>
  <LinksUpToDate>false</LinksUpToDate>
  <CharactersWithSpaces>3655</CharactersWithSpaces>
  <SharedDoc>false</SharedDoc>
  <HLinks>
    <vt:vector size="6" baseType="variant">
      <vt:variant>
        <vt:i4>655432</vt:i4>
      </vt:variant>
      <vt:variant>
        <vt:i4>0</vt:i4>
      </vt:variant>
      <vt:variant>
        <vt:i4>0</vt:i4>
      </vt:variant>
      <vt:variant>
        <vt:i4>5</vt:i4>
      </vt:variant>
      <vt:variant>
        <vt:lpwstr>http://www.jamestownri.net/planning.html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 AGENDA</dc:title>
  <dc:creator>creppe</dc:creator>
  <cp:lastModifiedBy>Cyndee Reppe</cp:lastModifiedBy>
  <cp:revision>3</cp:revision>
  <cp:lastPrinted>2020-06-11T16:17:00Z</cp:lastPrinted>
  <dcterms:created xsi:type="dcterms:W3CDTF">2020-08-14T13:47:00Z</dcterms:created>
  <dcterms:modified xsi:type="dcterms:W3CDTF">2020-08-14T14:44:00Z</dcterms:modified>
</cp:coreProperties>
</file>